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C5466" w14:textId="77777777" w:rsidR="00397CB9" w:rsidRPr="008D3122" w:rsidRDefault="00397CB9" w:rsidP="00397CB9">
      <w:pPr>
        <w:pStyle w:val="Hlavikabezznakukrajskad"/>
        <w:outlineLvl w:val="0"/>
        <w:rPr>
          <w:rFonts w:ascii="Arial" w:hAnsi="Arial" w:cs="Arial"/>
          <w:sz w:val="28"/>
          <w:szCs w:val="28"/>
        </w:rPr>
      </w:pPr>
      <w:r w:rsidRPr="008D3122">
        <w:rPr>
          <w:rFonts w:ascii="Arial" w:hAnsi="Arial" w:cs="Arial"/>
          <w:sz w:val="28"/>
          <w:szCs w:val="28"/>
        </w:rPr>
        <w:t>Krajský úřad Olomouckého kraje</w:t>
      </w:r>
    </w:p>
    <w:p w14:paraId="6EDE83C0" w14:textId="77777777" w:rsidR="00397CB9" w:rsidRPr="008D3122" w:rsidRDefault="00397CB9" w:rsidP="00397CB9">
      <w:pPr>
        <w:pStyle w:val="Hlavikabezznakuodbor"/>
        <w:rPr>
          <w:rFonts w:ascii="Arial" w:hAnsi="Arial" w:cs="Arial"/>
          <w:sz w:val="28"/>
          <w:szCs w:val="28"/>
        </w:rPr>
      </w:pPr>
      <w:r w:rsidRPr="008D3122">
        <w:rPr>
          <w:rFonts w:ascii="Arial" w:hAnsi="Arial" w:cs="Arial"/>
          <w:sz w:val="28"/>
          <w:szCs w:val="28"/>
        </w:rPr>
        <w:t>Odbor životního prostředí a zemědělství</w:t>
      </w:r>
    </w:p>
    <w:p w14:paraId="69714D84" w14:textId="77777777" w:rsidR="00397CB9" w:rsidRPr="00C5694E" w:rsidRDefault="00397CB9" w:rsidP="00397CB9">
      <w:pPr>
        <w:pStyle w:val="Hlavikabezznakuadresa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 xml:space="preserve">Jeremenkova </w:t>
      </w:r>
      <w:r w:rsidR="00F348C4">
        <w:rPr>
          <w:rFonts w:ascii="Arial" w:hAnsi="Arial" w:cs="Arial"/>
          <w:szCs w:val="24"/>
        </w:rPr>
        <w:t>1191/</w:t>
      </w:r>
      <w:r w:rsidRPr="00C5694E">
        <w:rPr>
          <w:rFonts w:ascii="Arial" w:hAnsi="Arial" w:cs="Arial"/>
          <w:szCs w:val="24"/>
        </w:rPr>
        <w:t>40a, 779 00 Olomouc</w:t>
      </w:r>
    </w:p>
    <w:p w14:paraId="3AB7A907" w14:textId="1D12F0EA" w:rsidR="00397CB9" w:rsidRPr="0075051A" w:rsidRDefault="008022A3" w:rsidP="00003EF7">
      <w:pPr>
        <w:pStyle w:val="Hlavikabezznakuj"/>
        <w:tabs>
          <w:tab w:val="left" w:pos="708"/>
        </w:tabs>
        <w:spacing w:after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</w:t>
      </w:r>
      <w:r w:rsidR="00397CB9" w:rsidRPr="00C5694E">
        <w:rPr>
          <w:rFonts w:ascii="Arial" w:hAnsi="Arial" w:cs="Arial"/>
          <w:sz w:val="24"/>
          <w:szCs w:val="24"/>
        </w:rPr>
        <w:t>.j</w:t>
      </w:r>
      <w:r w:rsidR="00397CB9" w:rsidRPr="00D42E7A">
        <w:rPr>
          <w:rFonts w:ascii="Arial" w:hAnsi="Arial" w:cs="Arial"/>
          <w:color w:val="FF0000"/>
          <w:sz w:val="24"/>
          <w:szCs w:val="24"/>
        </w:rPr>
        <w:t xml:space="preserve">.: </w:t>
      </w:r>
      <w:r w:rsidR="00215F27" w:rsidRPr="00215F27">
        <w:rPr>
          <w:rFonts w:ascii="Arial" w:hAnsi="Arial" w:cs="Arial"/>
          <w:sz w:val="24"/>
          <w:szCs w:val="24"/>
        </w:rPr>
        <w:t>KUOK 127251/202</w:t>
      </w:r>
      <w:r w:rsidR="00215F27" w:rsidRPr="00215F27">
        <w:rPr>
          <w:rFonts w:ascii="Arial" w:hAnsi="Arial" w:cs="Arial"/>
          <w:sz w:val="24"/>
          <w:szCs w:val="24"/>
        </w:rPr>
        <w:t>5</w:t>
      </w:r>
      <w:r w:rsidR="008E0ED7" w:rsidRPr="00123D28">
        <w:rPr>
          <w:rFonts w:ascii="Arial" w:hAnsi="Arial" w:cs="Arial"/>
          <w:color w:val="FF0000"/>
          <w:sz w:val="24"/>
          <w:szCs w:val="24"/>
        </w:rPr>
        <w:tab/>
      </w:r>
      <w:r w:rsidR="00B248FE" w:rsidRPr="00C5694E">
        <w:rPr>
          <w:rFonts w:ascii="Arial" w:hAnsi="Arial" w:cs="Arial"/>
          <w:sz w:val="24"/>
          <w:szCs w:val="24"/>
        </w:rPr>
        <w:t xml:space="preserve">V Olomouci dne </w:t>
      </w:r>
      <w:r w:rsidR="007B6F11">
        <w:rPr>
          <w:rFonts w:ascii="Arial" w:hAnsi="Arial" w:cs="Arial"/>
          <w:sz w:val="24"/>
          <w:szCs w:val="24"/>
        </w:rPr>
        <w:t>6</w:t>
      </w:r>
      <w:r w:rsidR="00F2019E" w:rsidRPr="004650E2">
        <w:rPr>
          <w:rFonts w:ascii="Arial" w:hAnsi="Arial" w:cs="Arial"/>
          <w:sz w:val="24"/>
          <w:szCs w:val="24"/>
        </w:rPr>
        <w:t xml:space="preserve">. </w:t>
      </w:r>
      <w:r w:rsidR="007B6F11">
        <w:rPr>
          <w:rFonts w:ascii="Arial" w:hAnsi="Arial" w:cs="Arial"/>
          <w:sz w:val="24"/>
          <w:szCs w:val="24"/>
        </w:rPr>
        <w:t>11</w:t>
      </w:r>
      <w:r w:rsidR="00397CB9" w:rsidRPr="004650E2">
        <w:rPr>
          <w:rFonts w:ascii="Arial" w:hAnsi="Arial" w:cs="Arial"/>
          <w:sz w:val="24"/>
          <w:szCs w:val="24"/>
        </w:rPr>
        <w:t>.</w:t>
      </w:r>
      <w:r w:rsidR="00B248FE" w:rsidRPr="004650E2">
        <w:rPr>
          <w:rFonts w:ascii="Arial" w:hAnsi="Arial" w:cs="Arial"/>
          <w:sz w:val="24"/>
          <w:szCs w:val="24"/>
        </w:rPr>
        <w:t xml:space="preserve"> </w:t>
      </w:r>
      <w:r w:rsidR="0075051A" w:rsidRPr="004650E2">
        <w:rPr>
          <w:rFonts w:ascii="Arial" w:hAnsi="Arial" w:cs="Arial"/>
          <w:sz w:val="24"/>
          <w:szCs w:val="24"/>
        </w:rPr>
        <w:t>2025</w:t>
      </w:r>
      <w:r w:rsidR="00397CB9" w:rsidRPr="004650E2">
        <w:rPr>
          <w:rFonts w:ascii="Arial" w:hAnsi="Arial" w:cs="Arial"/>
          <w:sz w:val="24"/>
          <w:szCs w:val="24"/>
        </w:rPr>
        <w:t xml:space="preserve">  </w:t>
      </w:r>
    </w:p>
    <w:p w14:paraId="32DC56D9" w14:textId="16ABF61E" w:rsidR="00397CB9" w:rsidRPr="00660437" w:rsidRDefault="00397CB9" w:rsidP="00397CB9">
      <w:pPr>
        <w:pStyle w:val="Hlavikabezznakuj"/>
        <w:tabs>
          <w:tab w:val="left" w:pos="1440"/>
          <w:tab w:val="left" w:pos="2880"/>
          <w:tab w:val="right" w:pos="9540"/>
        </w:tabs>
        <w:spacing w:after="0"/>
        <w:ind w:right="98"/>
        <w:rPr>
          <w:rFonts w:ascii="Arial" w:hAnsi="Arial" w:cs="Arial"/>
          <w:sz w:val="24"/>
          <w:szCs w:val="24"/>
        </w:rPr>
      </w:pPr>
      <w:proofErr w:type="spellStart"/>
      <w:r w:rsidRPr="00C5694E">
        <w:rPr>
          <w:rFonts w:ascii="Arial" w:hAnsi="Arial" w:cs="Arial"/>
          <w:sz w:val="24"/>
          <w:szCs w:val="24"/>
        </w:rPr>
        <w:t>Sp.Zn</w:t>
      </w:r>
      <w:proofErr w:type="spellEnd"/>
      <w:r w:rsidRPr="00C5694E">
        <w:rPr>
          <w:rFonts w:ascii="Arial" w:hAnsi="Arial" w:cs="Arial"/>
          <w:sz w:val="24"/>
          <w:szCs w:val="24"/>
        </w:rPr>
        <w:t xml:space="preserve">.: </w:t>
      </w:r>
      <w:r w:rsidR="00215F27" w:rsidRPr="00215F27">
        <w:rPr>
          <w:rFonts w:ascii="Arial" w:hAnsi="Arial" w:cs="Arial"/>
          <w:sz w:val="24"/>
          <w:szCs w:val="24"/>
        </w:rPr>
        <w:t>KÚOK/123773/2025/OŽPZ/414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0"/>
        <w:gridCol w:w="3642"/>
      </w:tblGrid>
      <w:tr w:rsidR="00397CB9" w:rsidRPr="00C5694E" w14:paraId="0D812E21" w14:textId="77777777" w:rsidTr="00397CB9">
        <w:tc>
          <w:tcPr>
            <w:tcW w:w="5830" w:type="dxa"/>
            <w:hideMark/>
          </w:tcPr>
          <w:p w14:paraId="49FC8C7C" w14:textId="77777777" w:rsidR="00397CB9" w:rsidRPr="00C5694E" w:rsidRDefault="008022A3">
            <w:pPr>
              <w:pStyle w:val="Hlavikaadresapjemce"/>
              <w:spacing w:before="0"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>
              <w:rPr>
                <w:rFonts w:ascii="Arial" w:hAnsi="Arial" w:cs="Arial"/>
                <w:szCs w:val="24"/>
                <w:lang w:eastAsia="en-US"/>
              </w:rPr>
              <w:t>V</w:t>
            </w:r>
            <w:r w:rsidR="00397CB9" w:rsidRPr="00C5694E">
              <w:rPr>
                <w:rFonts w:ascii="Arial" w:hAnsi="Arial" w:cs="Arial"/>
                <w:szCs w:val="24"/>
                <w:lang w:eastAsia="en-US"/>
              </w:rPr>
              <w:t xml:space="preserve">yřizuje: Ing. Simona Kladrobová            </w:t>
            </w:r>
            <w:r w:rsidR="00397CB9" w:rsidRPr="00C5694E">
              <w:rPr>
                <w:rFonts w:ascii="Arial" w:hAnsi="Arial" w:cs="Arial"/>
                <w:szCs w:val="24"/>
                <w:lang w:eastAsia="en-US"/>
              </w:rPr>
              <w:tab/>
            </w:r>
          </w:p>
          <w:p w14:paraId="78A66016" w14:textId="77777777" w:rsidR="00397CB9" w:rsidRPr="00C5694E" w:rsidRDefault="008022A3">
            <w:pPr>
              <w:pStyle w:val="Hlavikaadresapjemce"/>
              <w:spacing w:before="0"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>
              <w:rPr>
                <w:rFonts w:ascii="Arial" w:hAnsi="Arial" w:cs="Arial"/>
                <w:szCs w:val="24"/>
                <w:lang w:eastAsia="en-US"/>
              </w:rPr>
              <w:t>T</w:t>
            </w:r>
            <w:r w:rsidR="00397CB9" w:rsidRPr="00C5694E">
              <w:rPr>
                <w:rFonts w:ascii="Arial" w:hAnsi="Arial" w:cs="Arial"/>
                <w:szCs w:val="24"/>
                <w:lang w:eastAsia="en-US"/>
              </w:rPr>
              <w:t>el.: 585 508 670</w:t>
            </w:r>
          </w:p>
          <w:p w14:paraId="21C1338A" w14:textId="77777777" w:rsidR="00397CB9" w:rsidRPr="00C5694E" w:rsidRDefault="008022A3">
            <w:pPr>
              <w:pStyle w:val="Hlavikaadresa"/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</w:t>
            </w:r>
            <w:r w:rsidR="00397CB9" w:rsidRPr="00C5694E">
              <w:rPr>
                <w:rFonts w:ascii="Arial" w:hAnsi="Arial" w:cs="Arial"/>
                <w:sz w:val="24"/>
                <w:szCs w:val="24"/>
                <w:lang w:eastAsia="en-US"/>
              </w:rPr>
              <w:t xml:space="preserve">atová schránka: </w:t>
            </w:r>
            <w:proofErr w:type="spellStart"/>
            <w:r w:rsidR="00397CB9" w:rsidRPr="00C5694E">
              <w:rPr>
                <w:rFonts w:ascii="Arial" w:hAnsi="Arial" w:cs="Arial"/>
                <w:sz w:val="24"/>
                <w:szCs w:val="24"/>
                <w:lang w:eastAsia="en-US"/>
              </w:rPr>
              <w:t>qiabfmf</w:t>
            </w:r>
            <w:proofErr w:type="spellEnd"/>
          </w:p>
          <w:p w14:paraId="0BE2FF3E" w14:textId="77777777" w:rsidR="00397CB9" w:rsidRPr="00C5694E" w:rsidRDefault="008022A3">
            <w:pPr>
              <w:pStyle w:val="Hlavikaadresa"/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E</w:t>
            </w:r>
            <w:r w:rsidR="00397CB9" w:rsidRPr="00C5694E">
              <w:rPr>
                <w:rFonts w:ascii="Arial" w:hAnsi="Arial" w:cs="Arial"/>
                <w:sz w:val="24"/>
                <w:szCs w:val="24"/>
                <w:lang w:eastAsia="en-US"/>
              </w:rPr>
              <w:t xml:space="preserve">-mail: </w:t>
            </w:r>
            <w:hyperlink r:id="rId7" w:history="1">
              <w:r w:rsidR="00397CB9" w:rsidRPr="00C5694E">
                <w:rPr>
                  <w:rStyle w:val="Hypertextovodkaz"/>
                  <w:rFonts w:ascii="Arial" w:hAnsi="Arial" w:cs="Arial"/>
                  <w:sz w:val="24"/>
                  <w:szCs w:val="24"/>
                  <w:lang w:eastAsia="en-US"/>
                </w:rPr>
                <w:t>s.kladrobova@olkraj.cz</w:t>
              </w:r>
            </w:hyperlink>
          </w:p>
          <w:p w14:paraId="1E66934A" w14:textId="77777777" w:rsidR="00397CB9" w:rsidRPr="005A403A" w:rsidRDefault="00397CB9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 w:rsidRPr="00AC1201">
              <w:rPr>
                <w:rFonts w:ascii="Arial" w:hAnsi="Arial" w:cs="Arial"/>
                <w:sz w:val="20"/>
                <w:lang w:eastAsia="en-US"/>
              </w:rPr>
              <w:t xml:space="preserve">Počet listů: </w:t>
            </w:r>
            <w:r w:rsidRPr="00215F27">
              <w:rPr>
                <w:rFonts w:ascii="Arial" w:hAnsi="Arial" w:cs="Arial"/>
                <w:sz w:val="20"/>
                <w:lang w:eastAsia="en-US"/>
              </w:rPr>
              <w:t>2</w:t>
            </w:r>
          </w:p>
          <w:p w14:paraId="602D4656" w14:textId="4BD288BE" w:rsidR="00397CB9" w:rsidRPr="00AC1201" w:rsidRDefault="00397CB9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 w:rsidRPr="00AC1201">
              <w:rPr>
                <w:rFonts w:ascii="Arial" w:hAnsi="Arial" w:cs="Arial"/>
                <w:sz w:val="20"/>
                <w:lang w:eastAsia="en-US"/>
              </w:rPr>
              <w:t>Počet příloh:</w:t>
            </w:r>
            <w:r w:rsidRPr="004C1019">
              <w:rPr>
                <w:rFonts w:ascii="Arial" w:hAnsi="Arial" w:cs="Arial"/>
                <w:sz w:val="20"/>
                <w:lang w:eastAsia="en-US"/>
              </w:rPr>
              <w:t xml:space="preserve"> </w:t>
            </w:r>
            <w:r w:rsidR="00215F27" w:rsidRPr="00215F27">
              <w:rPr>
                <w:rFonts w:ascii="Arial" w:hAnsi="Arial" w:cs="Arial"/>
                <w:sz w:val="20"/>
                <w:lang w:eastAsia="en-US"/>
              </w:rPr>
              <w:t>4</w:t>
            </w:r>
          </w:p>
          <w:p w14:paraId="43F043E2" w14:textId="09736913" w:rsidR="00397CB9" w:rsidRPr="00C5694E" w:rsidRDefault="00397CB9" w:rsidP="000D2317">
            <w:pPr>
              <w:pStyle w:val="Hlavikabezznakuvyizuje"/>
              <w:spacing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 w:rsidRPr="00AC1201">
              <w:rPr>
                <w:rFonts w:ascii="Arial" w:hAnsi="Arial" w:cs="Arial"/>
                <w:sz w:val="20"/>
                <w:lang w:eastAsia="en-US"/>
              </w:rPr>
              <w:t xml:space="preserve">Počet svazků příloh: </w:t>
            </w:r>
            <w:r w:rsidR="00215F27" w:rsidRPr="00215F27">
              <w:rPr>
                <w:rFonts w:ascii="Arial" w:hAnsi="Arial" w:cs="Arial"/>
                <w:sz w:val="20"/>
                <w:lang w:eastAsia="en-US"/>
              </w:rPr>
              <w:t>4</w:t>
            </w:r>
          </w:p>
        </w:tc>
        <w:tc>
          <w:tcPr>
            <w:tcW w:w="3948" w:type="dxa"/>
            <w:hideMark/>
          </w:tcPr>
          <w:p w14:paraId="73690B7E" w14:textId="77777777" w:rsidR="00397CB9" w:rsidRPr="00C5694E" w:rsidRDefault="00397CB9">
            <w:pPr>
              <w:pStyle w:val="Adresapjemce"/>
              <w:numPr>
                <w:ilvl w:val="0"/>
                <w:numId w:val="0"/>
              </w:numPr>
              <w:tabs>
                <w:tab w:val="left" w:pos="708"/>
              </w:tabs>
              <w:spacing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 w:rsidRPr="00C5694E">
              <w:rPr>
                <w:rFonts w:ascii="Arial" w:hAnsi="Arial" w:cs="Arial"/>
                <w:szCs w:val="24"/>
                <w:lang w:eastAsia="en-US"/>
              </w:rPr>
              <w:t xml:space="preserve">             </w:t>
            </w:r>
          </w:p>
          <w:p w14:paraId="1FEACB2D" w14:textId="77777777" w:rsidR="00397CB9" w:rsidRPr="00C5694E" w:rsidRDefault="00397CB9">
            <w:pPr>
              <w:pStyle w:val="Adresapjemce"/>
              <w:numPr>
                <w:ilvl w:val="0"/>
                <w:numId w:val="0"/>
              </w:numPr>
              <w:tabs>
                <w:tab w:val="left" w:pos="708"/>
              </w:tabs>
              <w:spacing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 w:rsidRPr="00C5694E">
              <w:rPr>
                <w:rFonts w:ascii="Arial" w:hAnsi="Arial" w:cs="Arial"/>
                <w:szCs w:val="24"/>
                <w:lang w:eastAsia="en-US"/>
              </w:rPr>
              <w:t xml:space="preserve">            </w:t>
            </w:r>
            <w:r w:rsidR="008022A3">
              <w:rPr>
                <w:rFonts w:ascii="Arial" w:hAnsi="Arial" w:cs="Arial"/>
                <w:szCs w:val="24"/>
                <w:lang w:eastAsia="en-US"/>
              </w:rPr>
              <w:t xml:space="preserve">   </w:t>
            </w:r>
            <w:r w:rsidRPr="00C5694E">
              <w:rPr>
                <w:rFonts w:ascii="Arial" w:hAnsi="Arial" w:cs="Arial"/>
                <w:szCs w:val="24"/>
                <w:lang w:eastAsia="en-US"/>
              </w:rPr>
              <w:t xml:space="preserve"> Dle rozdělovníku</w:t>
            </w:r>
          </w:p>
        </w:tc>
      </w:tr>
    </w:tbl>
    <w:p w14:paraId="2FD364FB" w14:textId="77777777" w:rsidR="006B7FF8" w:rsidRDefault="006B7FF8" w:rsidP="00F75E19">
      <w:pPr>
        <w:autoSpaceDE w:val="0"/>
        <w:autoSpaceDN w:val="0"/>
        <w:adjustRightInd w:val="0"/>
        <w:rPr>
          <w:rFonts w:ascii="Arial" w:hAnsi="Arial" w:cs="Arial"/>
          <w:b/>
          <w:szCs w:val="24"/>
        </w:rPr>
      </w:pPr>
    </w:p>
    <w:p w14:paraId="5BD5C57A" w14:textId="77777777" w:rsidR="00E563C1" w:rsidRDefault="00E563C1" w:rsidP="00F75E19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3305C06C" w14:textId="3F4C0F50" w:rsidR="00F75E19" w:rsidRDefault="00F75E19" w:rsidP="00003EF7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Posuzování vlivů na životní prostředí podle zákona č. 1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00/2001 Sb., 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br/>
        <w:t xml:space="preserve">o posuzování vlivů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na životní prostředí a o změně některých souvisejí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cích zákonů (zákon o posuzování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vlivů na životní prostředí), ve znění pozdějších pře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dpisů</w:t>
      </w:r>
      <w:r w:rsidR="00F348C4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 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– zahájení zjišťovacího řízení a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informace o oznámení záměru</w:t>
      </w:r>
      <w:r w:rsidR="00932335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za</w:t>
      </w:r>
      <w:r w:rsidR="009E444D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řazeného </w:t>
      </w:r>
      <w:r w:rsidR="00B4115A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v kategorii II, pod </w:t>
      </w:r>
      <w:r w:rsidR="00FA77F5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bod</w:t>
      </w:r>
      <w:r w:rsidR="007B6F1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y</w:t>
      </w:r>
      <w:r w:rsidR="00FA77F5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 </w:t>
      </w:r>
      <w:r w:rsidR="007B6F1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55 a </w:t>
      </w:r>
      <w:r w:rsidR="00FA77F5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56</w:t>
      </w:r>
      <w:r w:rsidR="0088570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přílohy č. 1 zákona 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o posuzování vlivů </w:t>
      </w:r>
      <w:r w:rsidR="00372A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br/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na životní prostředí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.</w:t>
      </w:r>
    </w:p>
    <w:p w14:paraId="7EB3C6AC" w14:textId="77777777" w:rsidR="002276E1" w:rsidRPr="00F75E19" w:rsidRDefault="002276E1" w:rsidP="00003EF7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51D9B3B6" w14:textId="21842AFD" w:rsidR="00F75E19" w:rsidRPr="00F75E19" w:rsidRDefault="00F75E19" w:rsidP="00003EF7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Krajský úřad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>Olomouckého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kraje, odbor ži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votního prostředí a zemědělství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(dále </w:t>
      </w:r>
      <w:r w:rsidR="00FA77F5">
        <w:rPr>
          <w:rFonts w:ascii="Arial" w:eastAsiaTheme="minorHAnsi" w:hAnsi="Arial" w:cs="Arial"/>
          <w:color w:val="000000"/>
          <w:szCs w:val="24"/>
          <w:lang w:eastAsia="en-US"/>
        </w:rPr>
        <w:t xml:space="preserve">také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jen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>„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krajský úřad</w:t>
      </w:r>
      <w:r w:rsidR="004418F8">
        <w:rPr>
          <w:rFonts w:ascii="Arial" w:eastAsiaTheme="minorHAnsi" w:hAnsi="Arial" w:cs="Arial"/>
          <w:color w:val="000000"/>
          <w:szCs w:val="24"/>
          <w:lang w:eastAsia="en-US"/>
        </w:rPr>
        <w:t>“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),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 jako orgán kraje v přenesené působnosti podle ustanovení § 67 odst. 1 písm. g) zákona č. 129/2000 Sb., o krajích (krajské zřízení), ve znění pozdějších </w:t>
      </w:r>
      <w:r w:rsidR="00F348C4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předpisů a </w:t>
      </w:r>
      <w:r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jako příslušný orgán </w:t>
      </w:r>
      <w:r w:rsidR="00F348C4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výkonu státní správy podle ustanovení </w:t>
      </w:r>
      <w:r w:rsidR="002276E1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FA77F5">
        <w:rPr>
          <w:rFonts w:ascii="Arial" w:eastAsiaTheme="minorHAnsi" w:hAnsi="Arial" w:cs="Arial"/>
          <w:color w:val="000000"/>
          <w:szCs w:val="24"/>
          <w:lang w:eastAsia="en-US"/>
        </w:rPr>
        <w:br/>
      </w:r>
      <w:r w:rsidR="002276E1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§ 22 zákona </w:t>
      </w:r>
      <w:r w:rsidR="0075051A" w:rsidRPr="0075051A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č. 100/2001 Sb., o posuzování vlivů na životní prostředí a o změně některých souvisejících zákonů (zákon o posuzování vlivů na životní prostředí), </w:t>
      </w:r>
      <w:r w:rsidR="00FA77F5">
        <w:rPr>
          <w:rFonts w:ascii="Arial" w:eastAsiaTheme="minorHAnsi" w:hAnsi="Arial" w:cs="Arial"/>
          <w:bCs/>
          <w:color w:val="000000"/>
          <w:szCs w:val="24"/>
          <w:lang w:eastAsia="en-US"/>
        </w:rPr>
        <w:br/>
      </w:r>
      <w:r w:rsidR="0075051A" w:rsidRPr="0075051A">
        <w:rPr>
          <w:rFonts w:ascii="Arial" w:eastAsiaTheme="minorHAnsi" w:hAnsi="Arial" w:cs="Arial"/>
          <w:bCs/>
          <w:color w:val="000000"/>
          <w:szCs w:val="24"/>
          <w:lang w:eastAsia="en-US"/>
        </w:rPr>
        <w:t>ve znění pozdějších předpisů</w:t>
      </w:r>
      <w:r w:rsidR="0075051A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(dále také </w:t>
      </w:r>
      <w:r w:rsidR="00FA77F5">
        <w:rPr>
          <w:rFonts w:ascii="Arial" w:eastAsiaTheme="minorHAnsi" w:hAnsi="Arial" w:cs="Arial"/>
          <w:color w:val="000000"/>
          <w:szCs w:val="24"/>
          <w:lang w:eastAsia="en-US"/>
        </w:rPr>
        <w:t xml:space="preserve">jen 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„zákon </w:t>
      </w:r>
      <w:r w:rsidR="002276E1" w:rsidRPr="0075051A">
        <w:rPr>
          <w:rFonts w:ascii="Arial" w:eastAsiaTheme="minorHAnsi" w:hAnsi="Arial" w:cs="Arial"/>
          <w:color w:val="000000"/>
          <w:szCs w:val="24"/>
          <w:lang w:eastAsia="en-US"/>
        </w:rPr>
        <w:t>o posuzo</w:t>
      </w:r>
      <w:r w:rsidR="00F348C4" w:rsidRPr="0075051A">
        <w:rPr>
          <w:rFonts w:ascii="Arial" w:eastAsiaTheme="minorHAnsi" w:hAnsi="Arial" w:cs="Arial"/>
          <w:color w:val="000000"/>
          <w:szCs w:val="24"/>
          <w:lang w:eastAsia="en-US"/>
        </w:rPr>
        <w:t>vání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 vlivů na životní prostředí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>“)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,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Vám tímto, podle </w:t>
      </w:r>
      <w:r w:rsidR="008D3122">
        <w:rPr>
          <w:rFonts w:ascii="Arial" w:eastAsiaTheme="minorHAnsi" w:hAnsi="Arial" w:cs="Arial"/>
          <w:color w:val="000000"/>
          <w:szCs w:val="24"/>
          <w:lang w:eastAsia="en-US"/>
        </w:rPr>
        <w:t>ustanovení</w:t>
      </w:r>
      <w:r w:rsidR="004418F8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§ 6 odst.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5 zákona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 o posuzování vlivů </w:t>
      </w:r>
      <w:r w:rsidR="00FA77F5">
        <w:rPr>
          <w:rFonts w:ascii="Arial" w:eastAsiaTheme="minorHAnsi" w:hAnsi="Arial" w:cs="Arial"/>
          <w:color w:val="000000"/>
          <w:szCs w:val="24"/>
          <w:lang w:eastAsia="en-US"/>
        </w:rPr>
        <w:br/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>na životní prostředí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, zasílá informaci o oznámení záměru </w:t>
      </w:r>
      <w:r w:rsidR="00F348C4" w:rsidRPr="00EC31B5">
        <w:rPr>
          <w:rFonts w:ascii="Arial" w:eastAsiaTheme="minorHAnsi" w:hAnsi="Arial" w:cs="Arial"/>
          <w:bCs/>
          <w:color w:val="000000"/>
          <w:szCs w:val="24"/>
          <w:lang w:eastAsia="en-US"/>
        </w:rPr>
        <w:t>„</w:t>
      </w:r>
      <w:r w:rsidR="007B6F11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Zařízení ke sběru, skladování a úpravě odpadů – </w:t>
      </w:r>
      <w:proofErr w:type="spellStart"/>
      <w:r w:rsidR="007B6F11">
        <w:rPr>
          <w:rFonts w:ascii="Arial" w:eastAsiaTheme="minorHAnsi" w:hAnsi="Arial" w:cs="Arial"/>
          <w:bCs/>
          <w:color w:val="000000"/>
          <w:szCs w:val="24"/>
          <w:lang w:eastAsia="en-US"/>
        </w:rPr>
        <w:t>Bareko</w:t>
      </w:r>
      <w:proofErr w:type="spellEnd"/>
      <w:r w:rsidR="007B6F11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 služby s.r.o.</w:t>
      </w:r>
      <w:r w:rsidR="000A75A0" w:rsidRPr="00EC31B5">
        <w:rPr>
          <w:rFonts w:ascii="Arial" w:eastAsiaTheme="minorHAnsi" w:hAnsi="Arial" w:cs="Arial"/>
          <w:bCs/>
          <w:color w:val="000000"/>
          <w:szCs w:val="24"/>
          <w:lang w:eastAsia="en-US"/>
        </w:rPr>
        <w:t>“</w:t>
      </w:r>
      <w:r w:rsidR="00B4115A" w:rsidRPr="00EC31B5">
        <w:rPr>
          <w:rFonts w:ascii="Arial" w:eastAsiaTheme="minorHAnsi" w:hAnsi="Arial" w:cs="Arial"/>
          <w:bCs/>
          <w:color w:val="000000"/>
          <w:szCs w:val="24"/>
          <w:lang w:eastAsia="en-US"/>
        </w:rPr>
        <w:t>,</w:t>
      </w:r>
      <w:r w:rsidR="00B4115A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 </w:t>
      </w:r>
      <w:proofErr w:type="spellStart"/>
      <w:r w:rsidR="007B6F11">
        <w:rPr>
          <w:rFonts w:ascii="Arial" w:eastAsiaTheme="minorHAnsi" w:hAnsi="Arial" w:cs="Arial"/>
          <w:bCs/>
          <w:color w:val="000000"/>
          <w:szCs w:val="24"/>
          <w:lang w:eastAsia="en-US"/>
        </w:rPr>
        <w:t>k.ú</w:t>
      </w:r>
      <w:proofErr w:type="spellEnd"/>
      <w:r w:rsidR="007B6F11">
        <w:rPr>
          <w:rFonts w:ascii="Arial" w:eastAsiaTheme="minorHAnsi" w:hAnsi="Arial" w:cs="Arial"/>
          <w:bCs/>
          <w:color w:val="000000"/>
          <w:szCs w:val="24"/>
          <w:lang w:eastAsia="en-US"/>
        </w:rPr>
        <w:t>. Šternberk</w:t>
      </w:r>
      <w:r w:rsidR="0054500A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 </w:t>
      </w:r>
      <w:r w:rsidR="007E5E54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(dále také </w:t>
      </w:r>
      <w:r w:rsidR="00FA77F5">
        <w:rPr>
          <w:rFonts w:ascii="Arial" w:eastAsiaTheme="minorHAnsi" w:hAnsi="Arial" w:cs="Arial"/>
          <w:bCs/>
          <w:color w:val="000000"/>
          <w:szCs w:val="24"/>
          <w:lang w:eastAsia="en-US"/>
        </w:rPr>
        <w:t>jen</w:t>
      </w:r>
      <w:r w:rsidR="009F745C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 </w:t>
      </w:r>
      <w:r w:rsidR="007E5E54">
        <w:rPr>
          <w:rFonts w:ascii="Arial" w:eastAsiaTheme="minorHAnsi" w:hAnsi="Arial" w:cs="Arial"/>
          <w:bCs/>
          <w:color w:val="000000"/>
          <w:szCs w:val="24"/>
          <w:lang w:eastAsia="en-US"/>
        </w:rPr>
        <w:t>„oznámení“)</w:t>
      </w:r>
      <w:r w:rsidR="002276E1" w:rsidRPr="006A5082">
        <w:rPr>
          <w:rFonts w:ascii="Arial" w:eastAsiaTheme="minorHAnsi" w:hAnsi="Arial" w:cs="Arial"/>
          <w:color w:val="000000"/>
          <w:szCs w:val="24"/>
          <w:lang w:eastAsia="en-US"/>
        </w:rPr>
        <w:t>,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zpracované</w:t>
      </w:r>
      <w:r w:rsidR="007B6F11">
        <w:rPr>
          <w:rFonts w:ascii="Arial" w:eastAsiaTheme="minorHAnsi" w:hAnsi="Arial" w:cs="Arial"/>
          <w:color w:val="000000"/>
          <w:szCs w:val="24"/>
          <w:lang w:eastAsia="en-US"/>
        </w:rPr>
        <w:t>m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podle přílohy č. 3 k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> 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zákonu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o posuzování vlivů na životní prostředí </w:t>
      </w:r>
      <w:r w:rsidR="007E5E54">
        <w:rPr>
          <w:rFonts w:ascii="Arial" w:eastAsiaTheme="minorHAnsi" w:hAnsi="Arial" w:cs="Arial"/>
          <w:color w:val="000000"/>
          <w:szCs w:val="24"/>
          <w:lang w:eastAsia="en-US"/>
        </w:rPr>
        <w:t>a</w:t>
      </w:r>
      <w:r w:rsidR="00F3206B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8D3122">
        <w:rPr>
          <w:rFonts w:ascii="Arial" w:eastAsiaTheme="minorHAnsi" w:hAnsi="Arial" w:cs="Arial"/>
          <w:color w:val="000000"/>
          <w:szCs w:val="24"/>
          <w:lang w:eastAsia="en-US"/>
        </w:rPr>
        <w:t>sděluje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, že </w:t>
      </w:r>
      <w:r w:rsidR="007E5E54">
        <w:rPr>
          <w:rFonts w:ascii="Arial" w:eastAsiaTheme="minorHAnsi" w:hAnsi="Arial" w:cs="Arial"/>
          <w:color w:val="000000"/>
          <w:szCs w:val="24"/>
          <w:lang w:eastAsia="en-US"/>
        </w:rPr>
        <w:t>tento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záměr </w:t>
      </w:r>
      <w:r w:rsidR="007E5E54">
        <w:rPr>
          <w:rFonts w:ascii="Arial" w:eastAsiaTheme="minorHAnsi" w:hAnsi="Arial" w:cs="Arial"/>
          <w:color w:val="000000"/>
          <w:szCs w:val="24"/>
          <w:lang w:eastAsia="en-US"/>
        </w:rPr>
        <w:t>bude podroben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zjišťovacímu řízení </w:t>
      </w:r>
      <w:r w:rsidR="007B6F11">
        <w:rPr>
          <w:rFonts w:ascii="Arial" w:eastAsiaTheme="minorHAnsi" w:hAnsi="Arial" w:cs="Arial"/>
          <w:color w:val="000000"/>
          <w:szCs w:val="24"/>
          <w:lang w:eastAsia="en-US"/>
        </w:rPr>
        <w:br/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podle</w:t>
      </w:r>
      <w:r w:rsidR="008D3122">
        <w:rPr>
          <w:rFonts w:ascii="Arial" w:eastAsiaTheme="minorHAnsi" w:hAnsi="Arial" w:cs="Arial"/>
          <w:color w:val="000000"/>
          <w:szCs w:val="24"/>
          <w:lang w:eastAsia="en-US"/>
        </w:rPr>
        <w:t xml:space="preserve"> ustanovení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§ 7 zákona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F3206B">
        <w:rPr>
          <w:rFonts w:ascii="Arial" w:eastAsiaTheme="minorHAnsi" w:hAnsi="Arial" w:cs="Arial"/>
          <w:color w:val="000000"/>
          <w:szCs w:val="24"/>
          <w:lang w:eastAsia="en-US"/>
        </w:rPr>
        <w:t>o posuzování vlivů na životní prostředí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.</w:t>
      </w:r>
    </w:p>
    <w:p w14:paraId="27D03771" w14:textId="77777777" w:rsidR="002276E1" w:rsidRDefault="002276E1" w:rsidP="00003EF7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79EBBA39" w14:textId="1324FF60" w:rsidR="00F75E19" w:rsidRDefault="00F75E19" w:rsidP="00F75E19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7E5E54">
        <w:rPr>
          <w:rFonts w:ascii="Arial" w:eastAsiaTheme="minorHAnsi" w:hAnsi="Arial" w:cs="Arial"/>
          <w:b/>
          <w:color w:val="000000"/>
          <w:szCs w:val="24"/>
          <w:lang w:eastAsia="en-US"/>
        </w:rPr>
        <w:t xml:space="preserve">Dotčené územní samosprávné celky, tj. </w:t>
      </w:r>
      <w:r w:rsidR="007B6F11">
        <w:rPr>
          <w:rFonts w:ascii="Arial" w:eastAsiaTheme="minorHAnsi" w:hAnsi="Arial" w:cs="Arial"/>
          <w:b/>
          <w:color w:val="000000"/>
          <w:szCs w:val="24"/>
          <w:lang w:eastAsia="en-US"/>
        </w:rPr>
        <w:t>město Šternberk</w:t>
      </w:r>
      <w:r w:rsidR="0054500A">
        <w:rPr>
          <w:rFonts w:ascii="Arial" w:eastAsiaTheme="minorHAnsi" w:hAnsi="Arial" w:cs="Arial"/>
          <w:b/>
          <w:color w:val="000000"/>
          <w:szCs w:val="24"/>
          <w:lang w:eastAsia="en-US"/>
        </w:rPr>
        <w:t xml:space="preserve"> </w:t>
      </w:r>
      <w:r w:rsidRPr="007E5E54">
        <w:rPr>
          <w:rFonts w:ascii="Arial" w:eastAsiaTheme="minorHAnsi" w:hAnsi="Arial" w:cs="Arial"/>
          <w:b/>
          <w:color w:val="000000"/>
          <w:szCs w:val="24"/>
          <w:lang w:eastAsia="en-US"/>
        </w:rPr>
        <w:t xml:space="preserve">a </w:t>
      </w:r>
      <w:r w:rsidR="002276E1" w:rsidRPr="007E5E54">
        <w:rPr>
          <w:rFonts w:ascii="Arial" w:eastAsiaTheme="minorHAnsi" w:hAnsi="Arial" w:cs="Arial"/>
          <w:b/>
          <w:color w:val="000000"/>
          <w:szCs w:val="24"/>
          <w:lang w:eastAsia="en-US"/>
        </w:rPr>
        <w:t>Olomoucký kraj,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75051A">
        <w:rPr>
          <w:rFonts w:ascii="Arial" w:eastAsiaTheme="minorHAnsi" w:hAnsi="Arial" w:cs="Arial"/>
          <w:b/>
          <w:color w:val="000000"/>
          <w:szCs w:val="24"/>
          <w:lang w:eastAsia="en-US"/>
        </w:rPr>
        <w:t>žádáme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ve smyslu </w:t>
      </w:r>
      <w:r w:rsidR="004728C2">
        <w:rPr>
          <w:rFonts w:ascii="Arial" w:eastAsiaTheme="minorHAnsi" w:hAnsi="Arial" w:cs="Arial"/>
          <w:color w:val="000000"/>
          <w:szCs w:val="24"/>
          <w:lang w:eastAsia="en-US"/>
        </w:rPr>
        <w:t>ustanovení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§ 16 odst. 2 zákona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>o posuzování vlivů na životní prostředí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83509C">
        <w:rPr>
          <w:rFonts w:ascii="Arial" w:eastAsiaTheme="minorHAnsi" w:hAnsi="Arial" w:cs="Arial"/>
          <w:color w:val="000000"/>
          <w:szCs w:val="24"/>
          <w:lang w:eastAsia="en-US"/>
        </w:rPr>
        <w:t>o neprodlené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2276E1" w:rsidRPr="0075051A">
        <w:rPr>
          <w:rFonts w:ascii="Arial" w:eastAsiaTheme="minorHAnsi" w:hAnsi="Arial" w:cs="Arial"/>
          <w:b/>
          <w:color w:val="000000"/>
          <w:szCs w:val="24"/>
          <w:lang w:eastAsia="en-US"/>
        </w:rPr>
        <w:t>zveřejnění informace o oznámení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a o tom, kdy a kde je možné do oznámení nahlížet, na úřed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ních deskách současně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s upozorněním, </w:t>
      </w:r>
      <w:r w:rsidR="00660437">
        <w:rPr>
          <w:rFonts w:ascii="Arial" w:eastAsiaTheme="minorHAnsi" w:hAnsi="Arial" w:cs="Arial"/>
          <w:color w:val="000000"/>
          <w:szCs w:val="24"/>
          <w:lang w:eastAsia="en-US"/>
        </w:rPr>
        <w:br/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že veřejnost, dotčená veřejnost,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dotčené orgány a dotčené územní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samosprávné celky mohou zaslat své písemné vyjádře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ní k oznámení do 30 dnů ode dne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zveřejnění informace o oznámení na úřední desce dotčeného kraje (tj.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Olomouckého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kraje). Doba zveřejnění je podle </w:t>
      </w:r>
      <w:r w:rsidR="004728C2">
        <w:rPr>
          <w:rFonts w:ascii="Arial" w:eastAsiaTheme="minorHAnsi" w:hAnsi="Arial" w:cs="Arial"/>
          <w:color w:val="000000"/>
          <w:szCs w:val="24"/>
          <w:lang w:eastAsia="en-US"/>
        </w:rPr>
        <w:t>ustanovení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§ 16 odst. 2 zákona </w:t>
      </w:r>
      <w:r w:rsidR="00F3206B">
        <w:rPr>
          <w:rFonts w:ascii="Arial" w:eastAsiaTheme="minorHAnsi" w:hAnsi="Arial" w:cs="Arial"/>
          <w:color w:val="000000"/>
          <w:szCs w:val="24"/>
          <w:lang w:eastAsia="en-US"/>
        </w:rPr>
        <w:t xml:space="preserve">o posuzování vlivů na životní prostředí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nejméně 15 dnů. Zároveň žádáme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v souladu s</w:t>
      </w:r>
      <w:r w:rsidR="004728C2">
        <w:rPr>
          <w:rFonts w:ascii="Arial" w:eastAsiaTheme="minorHAnsi" w:hAnsi="Arial" w:cs="Arial"/>
          <w:color w:val="000000"/>
          <w:szCs w:val="24"/>
          <w:lang w:eastAsia="en-US"/>
        </w:rPr>
        <w:t> ustanovením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§ 16 odst. 2 zákona </w:t>
      </w:r>
      <w:r w:rsidR="00F3206B">
        <w:rPr>
          <w:rFonts w:ascii="Arial" w:eastAsiaTheme="minorHAnsi" w:hAnsi="Arial" w:cs="Arial"/>
          <w:color w:val="000000"/>
          <w:szCs w:val="24"/>
          <w:lang w:eastAsia="en-US"/>
        </w:rPr>
        <w:t xml:space="preserve">o posuzování vlivů na životní prostředí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neprodleně o vyr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ozumění příslušného úřadu o dni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vyvěšení informace o oznámení na úřední desce</w:t>
      </w:r>
      <w:r w:rsidR="003C4DBD">
        <w:rPr>
          <w:rFonts w:ascii="Arial" w:eastAsiaTheme="minorHAnsi" w:hAnsi="Arial" w:cs="Arial"/>
          <w:color w:val="000000"/>
          <w:szCs w:val="24"/>
          <w:lang w:eastAsia="en-US"/>
        </w:rPr>
        <w:t xml:space="preserve"> (</w:t>
      </w:r>
      <w:r w:rsidR="00452A06">
        <w:rPr>
          <w:rFonts w:ascii="Arial" w:eastAsiaTheme="minorHAnsi" w:hAnsi="Arial" w:cs="Arial"/>
          <w:color w:val="000000"/>
          <w:szCs w:val="24"/>
          <w:lang w:eastAsia="en-US"/>
        </w:rPr>
        <w:t>možné i</w:t>
      </w:r>
      <w:r w:rsidR="003C4DBD">
        <w:rPr>
          <w:rFonts w:ascii="Arial" w:eastAsiaTheme="minorHAnsi" w:hAnsi="Arial" w:cs="Arial"/>
          <w:color w:val="000000"/>
          <w:szCs w:val="24"/>
          <w:lang w:eastAsia="en-US"/>
        </w:rPr>
        <w:t xml:space="preserve"> na e-mail </w:t>
      </w:r>
      <w:hyperlink r:id="rId8" w:history="1">
        <w:r w:rsidR="0075051A" w:rsidRPr="00CD49E1">
          <w:rPr>
            <w:rStyle w:val="Hypertextovodkaz"/>
            <w:rFonts w:ascii="Arial" w:eastAsiaTheme="minorHAnsi" w:hAnsi="Arial" w:cs="Arial"/>
            <w:szCs w:val="24"/>
            <w:lang w:eastAsia="en-US"/>
          </w:rPr>
          <w:t>s.kladrobova@olkraj.cz</w:t>
        </w:r>
      </w:hyperlink>
      <w:r w:rsidR="003C4DBD">
        <w:rPr>
          <w:rFonts w:ascii="Arial" w:eastAsiaTheme="minorHAnsi" w:hAnsi="Arial" w:cs="Arial"/>
          <w:color w:val="000000"/>
          <w:szCs w:val="24"/>
          <w:lang w:eastAsia="en-US"/>
        </w:rPr>
        <w:t>)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.</w:t>
      </w:r>
    </w:p>
    <w:p w14:paraId="6354042E" w14:textId="77777777" w:rsidR="007E5E54" w:rsidRDefault="007E5E54" w:rsidP="00F75E19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29315312" w14:textId="77777777" w:rsidR="00660437" w:rsidRDefault="00660437" w:rsidP="00760922">
      <w:pPr>
        <w:autoSpaceDE w:val="0"/>
        <w:autoSpaceDN w:val="0"/>
        <w:adjustRightInd w:val="0"/>
        <w:rPr>
          <w:rFonts w:ascii="Arial" w:eastAsiaTheme="minorHAnsi" w:hAnsi="Arial" w:cs="Arial"/>
          <w:b/>
          <w:color w:val="000000"/>
          <w:szCs w:val="24"/>
          <w:lang w:eastAsia="en-US"/>
        </w:rPr>
      </w:pPr>
    </w:p>
    <w:p w14:paraId="644CA4C4" w14:textId="77777777" w:rsidR="0083509C" w:rsidRDefault="0083509C" w:rsidP="00760922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7E5E54">
        <w:rPr>
          <w:rFonts w:ascii="Arial" w:eastAsiaTheme="minorHAnsi" w:hAnsi="Arial" w:cs="Arial"/>
          <w:b/>
          <w:color w:val="000000"/>
          <w:szCs w:val="24"/>
          <w:lang w:eastAsia="en-US"/>
        </w:rPr>
        <w:lastRenderedPageBreak/>
        <w:t xml:space="preserve">Dále žádáme dotčené územní </w:t>
      </w:r>
      <w:r w:rsidR="000D2317">
        <w:rPr>
          <w:rFonts w:ascii="Arial" w:eastAsiaTheme="minorHAnsi" w:hAnsi="Arial" w:cs="Arial"/>
          <w:b/>
          <w:color w:val="000000"/>
          <w:szCs w:val="24"/>
          <w:lang w:eastAsia="en-US"/>
        </w:rPr>
        <w:t xml:space="preserve">samosprávné </w:t>
      </w:r>
      <w:r w:rsidRPr="007E5E54">
        <w:rPr>
          <w:rFonts w:ascii="Arial" w:eastAsiaTheme="minorHAnsi" w:hAnsi="Arial" w:cs="Arial"/>
          <w:b/>
          <w:color w:val="000000"/>
          <w:szCs w:val="24"/>
          <w:lang w:eastAsia="en-US"/>
        </w:rPr>
        <w:t>celky a dotčené orgány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 ve smyslu ustanovení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§ 6 odst. 6 zákona </w:t>
      </w:r>
      <w:r>
        <w:rPr>
          <w:rFonts w:ascii="Arial" w:eastAsiaTheme="minorHAnsi" w:hAnsi="Arial" w:cs="Arial"/>
          <w:color w:val="000000"/>
          <w:szCs w:val="24"/>
          <w:lang w:eastAsia="en-US"/>
        </w:rPr>
        <w:t>o posuzování vlivů na životní prostředí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o zaslání písemného vyjádření k oznámení </w:t>
      </w:r>
      <w:r w:rsidR="007E5E54">
        <w:rPr>
          <w:rFonts w:ascii="Arial" w:eastAsiaTheme="minorHAnsi" w:hAnsi="Arial" w:cs="Arial"/>
          <w:color w:val="000000"/>
          <w:szCs w:val="24"/>
          <w:lang w:eastAsia="en-US"/>
        </w:rPr>
        <w:t>nejpozději do 30 dnů od data zveřejnění informace o oznámení na úřední desce Olomouckého kraje</w:t>
      </w:r>
      <w:r w:rsidR="00F30653">
        <w:rPr>
          <w:rFonts w:ascii="Arial" w:eastAsiaTheme="minorHAnsi" w:hAnsi="Arial" w:cs="Arial"/>
          <w:color w:val="000000"/>
          <w:szCs w:val="24"/>
          <w:lang w:eastAsia="en-US"/>
        </w:rPr>
        <w:t>.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</w:p>
    <w:p w14:paraId="6B59DB20" w14:textId="77777777" w:rsidR="00F30653" w:rsidRDefault="00F30653" w:rsidP="00760922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7138585A" w14:textId="19827B08" w:rsidR="00E563C1" w:rsidRDefault="00F75E19" w:rsidP="00760922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Do oznámení lze nahlédnout v Informačním systému EIA České informační agentury životního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prostředí </w:t>
      </w:r>
      <w:r w:rsidRPr="003C4DBD">
        <w:rPr>
          <w:rFonts w:ascii="Arial" w:eastAsiaTheme="minorHAnsi" w:hAnsi="Arial" w:cs="Arial"/>
          <w:szCs w:val="24"/>
          <w:lang w:eastAsia="en-US"/>
        </w:rPr>
        <w:t>(https://portal.cenia.cz/</w:t>
      </w:r>
      <w:proofErr w:type="spellStart"/>
      <w:r w:rsidRPr="003C4DBD">
        <w:rPr>
          <w:rFonts w:ascii="Arial" w:eastAsiaTheme="minorHAnsi" w:hAnsi="Arial" w:cs="Arial"/>
          <w:szCs w:val="24"/>
          <w:lang w:eastAsia="en-US"/>
        </w:rPr>
        <w:t>eiasea</w:t>
      </w:r>
      <w:proofErr w:type="spellEnd"/>
      <w:r w:rsidRPr="003C4DBD">
        <w:rPr>
          <w:rFonts w:ascii="Arial" w:eastAsiaTheme="minorHAnsi" w:hAnsi="Arial" w:cs="Arial"/>
          <w:szCs w:val="24"/>
          <w:lang w:eastAsia="en-US"/>
        </w:rPr>
        <w:t>/</w:t>
      </w:r>
      <w:proofErr w:type="spellStart"/>
      <w:r w:rsidRPr="003C4DBD">
        <w:rPr>
          <w:rFonts w:ascii="Arial" w:eastAsiaTheme="minorHAnsi" w:hAnsi="Arial" w:cs="Arial"/>
          <w:szCs w:val="24"/>
          <w:lang w:eastAsia="en-US"/>
        </w:rPr>
        <w:t>view</w:t>
      </w:r>
      <w:proofErr w:type="spellEnd"/>
      <w:r w:rsidRPr="003C4DBD">
        <w:rPr>
          <w:rFonts w:ascii="Arial" w:eastAsiaTheme="minorHAnsi" w:hAnsi="Arial" w:cs="Arial"/>
          <w:szCs w:val="24"/>
          <w:lang w:eastAsia="en-US"/>
        </w:rPr>
        <w:t>/eia100_cr</w:t>
      </w:r>
      <w:r w:rsidR="002276E1" w:rsidRPr="003C4DBD">
        <w:rPr>
          <w:rFonts w:ascii="Arial" w:eastAsiaTheme="minorHAnsi" w:hAnsi="Arial" w:cs="Arial"/>
          <w:szCs w:val="24"/>
          <w:lang w:eastAsia="en-US"/>
        </w:rPr>
        <w:t xml:space="preserve">),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kód záměru </w:t>
      </w:r>
      <w:r w:rsidR="001878F4" w:rsidRPr="00215F27">
        <w:rPr>
          <w:rFonts w:ascii="Arial" w:eastAsiaTheme="minorHAnsi" w:hAnsi="Arial" w:cs="Arial"/>
          <w:szCs w:val="24"/>
          <w:lang w:eastAsia="en-US"/>
        </w:rPr>
        <w:t>OLK</w:t>
      </w:r>
      <w:r w:rsidR="009F745C" w:rsidRPr="00215F27">
        <w:rPr>
          <w:rFonts w:ascii="Arial" w:eastAsiaTheme="minorHAnsi" w:hAnsi="Arial" w:cs="Arial"/>
          <w:szCs w:val="24"/>
          <w:lang w:eastAsia="en-US"/>
        </w:rPr>
        <w:t>10</w:t>
      </w:r>
      <w:r w:rsidR="00215F27" w:rsidRPr="00215F27">
        <w:rPr>
          <w:rFonts w:ascii="Arial" w:eastAsiaTheme="minorHAnsi" w:hAnsi="Arial" w:cs="Arial"/>
          <w:szCs w:val="24"/>
          <w:lang w:eastAsia="en-US"/>
        </w:rPr>
        <w:t>30</w:t>
      </w:r>
      <w:r w:rsidR="002276E1" w:rsidRPr="00215F27">
        <w:rPr>
          <w:rFonts w:ascii="Arial" w:eastAsiaTheme="minorHAnsi" w:hAnsi="Arial" w:cs="Arial"/>
          <w:szCs w:val="24"/>
          <w:lang w:eastAsia="en-US"/>
        </w:rPr>
        <w:t xml:space="preserve">.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Případné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dotazy, další informace k</w:t>
      </w:r>
      <w:r w:rsidR="00F3206B">
        <w:rPr>
          <w:rFonts w:ascii="Arial" w:eastAsiaTheme="minorHAnsi" w:hAnsi="Arial" w:cs="Arial"/>
          <w:color w:val="000000"/>
          <w:szCs w:val="24"/>
          <w:lang w:eastAsia="en-US"/>
        </w:rPr>
        <w:t> 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záměru</w:t>
      </w:r>
      <w:r w:rsidR="002527F2">
        <w:rPr>
          <w:rFonts w:ascii="Arial" w:eastAsiaTheme="minorHAnsi" w:hAnsi="Arial" w:cs="Arial"/>
          <w:color w:val="000000"/>
          <w:szCs w:val="24"/>
          <w:lang w:eastAsia="en-US"/>
        </w:rPr>
        <w:t xml:space="preserve"> a možnost nahlížet </w:t>
      </w:r>
      <w:r w:rsidR="002527F2">
        <w:rPr>
          <w:rFonts w:ascii="Arial" w:eastAsiaTheme="minorHAnsi" w:hAnsi="Arial" w:cs="Arial"/>
          <w:color w:val="000000"/>
          <w:szCs w:val="24"/>
          <w:lang w:eastAsia="en-US"/>
        </w:rPr>
        <w:br/>
        <w:t xml:space="preserve">do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oznám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>ení lze také na krajském úřadu.</w:t>
      </w:r>
    </w:p>
    <w:p w14:paraId="19A26D1C" w14:textId="77777777" w:rsidR="004728C2" w:rsidRPr="00760922" w:rsidRDefault="004728C2" w:rsidP="00760922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07407AC1" w14:textId="77777777" w:rsidR="00B55008" w:rsidRDefault="00B55008" w:rsidP="003C4DBD">
      <w:pPr>
        <w:pStyle w:val="Obdrznak2text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Základní informace o záměru</w:t>
      </w:r>
    </w:p>
    <w:p w14:paraId="4FB1FEB3" w14:textId="77777777" w:rsidR="00B55008" w:rsidRDefault="00B55008" w:rsidP="00896B08">
      <w:pPr>
        <w:pStyle w:val="Obdrznak2text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szCs w:val="24"/>
        </w:rPr>
      </w:pPr>
      <w:r w:rsidRPr="00B55008">
        <w:rPr>
          <w:rFonts w:ascii="Arial" w:hAnsi="Arial" w:cs="Arial"/>
          <w:szCs w:val="24"/>
        </w:rPr>
        <w:t>(zpracováno z údajů uvedených v oznámení)</w:t>
      </w:r>
    </w:p>
    <w:p w14:paraId="7A8508E4" w14:textId="77777777" w:rsidR="00325A0C" w:rsidRDefault="00325A0C" w:rsidP="00896B08">
      <w:pPr>
        <w:pStyle w:val="Obdrznak2text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szCs w:val="24"/>
        </w:rPr>
      </w:pPr>
    </w:p>
    <w:p w14:paraId="5CB31A4C" w14:textId="2B92AD69" w:rsidR="001765BB" w:rsidRDefault="00F3206B" w:rsidP="00F75E19">
      <w:pPr>
        <w:pStyle w:val="Obdrznak2text"/>
        <w:numPr>
          <w:ilvl w:val="0"/>
          <w:numId w:val="0"/>
        </w:numPr>
        <w:tabs>
          <w:tab w:val="left" w:pos="708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Umístění záměru: </w:t>
      </w:r>
      <w:r w:rsidR="00372AE1">
        <w:rPr>
          <w:rFonts w:ascii="Arial" w:hAnsi="Arial" w:cs="Arial"/>
          <w:szCs w:val="24"/>
        </w:rPr>
        <w:t>pozemky</w:t>
      </w:r>
      <w:r w:rsidR="00AC182C">
        <w:rPr>
          <w:rFonts w:ascii="Arial" w:hAnsi="Arial" w:cs="Arial"/>
          <w:szCs w:val="24"/>
        </w:rPr>
        <w:t xml:space="preserve"> </w:t>
      </w:r>
      <w:proofErr w:type="spellStart"/>
      <w:r w:rsidR="002527F2">
        <w:rPr>
          <w:rFonts w:ascii="Arial" w:hAnsi="Arial" w:cs="Arial"/>
          <w:szCs w:val="24"/>
        </w:rPr>
        <w:t>parc</w:t>
      </w:r>
      <w:proofErr w:type="spellEnd"/>
      <w:r w:rsidR="002527F2">
        <w:rPr>
          <w:rFonts w:ascii="Arial" w:hAnsi="Arial" w:cs="Arial"/>
          <w:szCs w:val="24"/>
        </w:rPr>
        <w:t>. č.</w:t>
      </w:r>
      <w:r w:rsidR="000A75A0">
        <w:rPr>
          <w:rFonts w:ascii="Arial" w:hAnsi="Arial" w:cs="Arial"/>
          <w:szCs w:val="24"/>
        </w:rPr>
        <w:t xml:space="preserve"> </w:t>
      </w:r>
      <w:r w:rsidR="007B6F11">
        <w:rPr>
          <w:rFonts w:ascii="Arial" w:hAnsi="Arial" w:cs="Arial"/>
          <w:szCs w:val="24"/>
        </w:rPr>
        <w:t xml:space="preserve">st. 2203/4, 2203/1, </w:t>
      </w:r>
      <w:proofErr w:type="spellStart"/>
      <w:r w:rsidR="007B6F11">
        <w:rPr>
          <w:rFonts w:ascii="Arial" w:hAnsi="Arial" w:cs="Arial"/>
          <w:szCs w:val="24"/>
        </w:rPr>
        <w:t>k.ú</w:t>
      </w:r>
      <w:proofErr w:type="spellEnd"/>
      <w:r w:rsidR="007B6F11">
        <w:rPr>
          <w:rFonts w:ascii="Arial" w:hAnsi="Arial" w:cs="Arial"/>
          <w:szCs w:val="24"/>
        </w:rPr>
        <w:t>. Šternberk</w:t>
      </w:r>
      <w:r w:rsidR="00215F27">
        <w:rPr>
          <w:rFonts w:ascii="Arial" w:hAnsi="Arial" w:cs="Arial"/>
          <w:szCs w:val="24"/>
        </w:rPr>
        <w:t>.</w:t>
      </w:r>
      <w:r w:rsidR="007B6F11">
        <w:rPr>
          <w:rFonts w:ascii="Arial" w:hAnsi="Arial" w:cs="Arial"/>
          <w:szCs w:val="24"/>
        </w:rPr>
        <w:t xml:space="preserve"> </w:t>
      </w:r>
    </w:p>
    <w:p w14:paraId="5E04BF08" w14:textId="77777777" w:rsidR="000D2317" w:rsidRDefault="000D2317" w:rsidP="000D2317">
      <w:pPr>
        <w:autoSpaceDE w:val="0"/>
        <w:autoSpaceDN w:val="0"/>
        <w:adjustRightInd w:val="0"/>
        <w:rPr>
          <w:rFonts w:ascii="Arial" w:hAnsi="Arial" w:cs="Arial"/>
          <w:szCs w:val="24"/>
        </w:rPr>
      </w:pPr>
    </w:p>
    <w:p w14:paraId="7721858C" w14:textId="5AC4DFBF" w:rsidR="000D2317" w:rsidRPr="007B6F11" w:rsidRDefault="00B55008" w:rsidP="000D2317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  <w:r w:rsidRPr="00C929FE">
        <w:rPr>
          <w:rFonts w:ascii="Arial" w:hAnsi="Arial" w:cs="Arial"/>
          <w:szCs w:val="24"/>
        </w:rPr>
        <w:t xml:space="preserve">Oznamovatel záměru: </w:t>
      </w:r>
      <w:proofErr w:type="spellStart"/>
      <w:r w:rsidR="007B6F11">
        <w:rPr>
          <w:rFonts w:ascii="Arial" w:hAnsi="Arial" w:cs="Arial"/>
          <w:szCs w:val="24"/>
        </w:rPr>
        <w:t>Bareko</w:t>
      </w:r>
      <w:proofErr w:type="spellEnd"/>
      <w:r w:rsidR="007B6F11">
        <w:rPr>
          <w:rFonts w:ascii="Arial" w:hAnsi="Arial" w:cs="Arial"/>
          <w:szCs w:val="24"/>
        </w:rPr>
        <w:t xml:space="preserve"> služby s.r.o., Školská 689/20, Nové Město, 110 00 Praha 1, IČO: </w:t>
      </w:r>
      <w:r w:rsidR="007B6F11" w:rsidRPr="007B6F11">
        <w:rPr>
          <w:rFonts w:ascii="Arial" w:hAnsi="Arial" w:cs="Arial"/>
          <w:color w:val="000009"/>
          <w:szCs w:val="24"/>
        </w:rPr>
        <w:t>097</w:t>
      </w:r>
      <w:r w:rsidR="007B6F11">
        <w:rPr>
          <w:rFonts w:ascii="Arial" w:hAnsi="Arial" w:cs="Arial"/>
          <w:color w:val="000009"/>
          <w:szCs w:val="24"/>
        </w:rPr>
        <w:t xml:space="preserve"> </w:t>
      </w:r>
      <w:r w:rsidR="007B6F11" w:rsidRPr="007B6F11">
        <w:rPr>
          <w:rFonts w:ascii="Arial" w:hAnsi="Arial" w:cs="Arial"/>
          <w:color w:val="000009"/>
          <w:szCs w:val="24"/>
        </w:rPr>
        <w:t>67</w:t>
      </w:r>
      <w:r w:rsidR="00215F27">
        <w:rPr>
          <w:rFonts w:ascii="Arial" w:hAnsi="Arial" w:cs="Arial"/>
          <w:color w:val="000009"/>
          <w:szCs w:val="24"/>
        </w:rPr>
        <w:t> </w:t>
      </w:r>
      <w:r w:rsidR="007B6F11" w:rsidRPr="007B6F11">
        <w:rPr>
          <w:rFonts w:ascii="Arial" w:hAnsi="Arial" w:cs="Arial"/>
          <w:color w:val="000009"/>
          <w:szCs w:val="24"/>
        </w:rPr>
        <w:t>053</w:t>
      </w:r>
      <w:r w:rsidR="00215F27">
        <w:rPr>
          <w:rFonts w:ascii="Arial" w:hAnsi="Arial" w:cs="Arial"/>
          <w:color w:val="000009"/>
          <w:szCs w:val="24"/>
        </w:rPr>
        <w:t>.</w:t>
      </w:r>
    </w:p>
    <w:p w14:paraId="5C0D3E6C" w14:textId="77777777" w:rsidR="00086D2A" w:rsidRDefault="00086D2A" w:rsidP="00325A0C">
      <w:pPr>
        <w:pStyle w:val="Obdrznak2text"/>
        <w:numPr>
          <w:ilvl w:val="0"/>
          <w:numId w:val="0"/>
        </w:numPr>
        <w:tabs>
          <w:tab w:val="left" w:pos="708"/>
        </w:tabs>
        <w:rPr>
          <w:rFonts w:ascii="Arial" w:hAnsi="Arial" w:cs="Arial"/>
          <w:szCs w:val="24"/>
        </w:rPr>
      </w:pPr>
    </w:p>
    <w:p w14:paraId="0320AB1A" w14:textId="155E6289" w:rsidR="00D37602" w:rsidRDefault="00D37602" w:rsidP="00086D2A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  <w:r>
        <w:rPr>
          <w:rFonts w:ascii="Arial" w:eastAsiaTheme="minorHAnsi" w:hAnsi="Arial" w:cs="Arial"/>
          <w:szCs w:val="24"/>
          <w:lang w:eastAsia="en-US"/>
        </w:rPr>
        <w:t xml:space="preserve">Zpracovatel oznámení: </w:t>
      </w:r>
      <w:r w:rsidR="00372AE1">
        <w:rPr>
          <w:rFonts w:ascii="Arial" w:eastAsiaTheme="minorHAnsi" w:hAnsi="Arial" w:cs="Arial"/>
          <w:szCs w:val="24"/>
          <w:lang w:eastAsia="en-US"/>
        </w:rPr>
        <w:t xml:space="preserve">Ing. </w:t>
      </w:r>
      <w:r w:rsidR="007B6F11">
        <w:rPr>
          <w:rFonts w:ascii="Arial" w:eastAsiaTheme="minorHAnsi" w:hAnsi="Arial" w:cs="Arial"/>
          <w:szCs w:val="24"/>
          <w:lang w:eastAsia="en-US"/>
        </w:rPr>
        <w:t>Tomáš Morávek,</w:t>
      </w:r>
      <w:r w:rsidR="007C1542">
        <w:rPr>
          <w:rFonts w:ascii="Arial" w:eastAsiaTheme="minorHAnsi" w:hAnsi="Arial" w:cs="Arial"/>
          <w:szCs w:val="24"/>
          <w:lang w:eastAsia="en-US"/>
        </w:rPr>
        <w:t xml:space="preserve"> </w:t>
      </w:r>
      <w:r w:rsidR="007B6F11">
        <w:rPr>
          <w:rFonts w:ascii="Arial" w:eastAsiaTheme="minorHAnsi" w:hAnsi="Arial" w:cs="Arial"/>
          <w:szCs w:val="24"/>
          <w:lang w:eastAsia="en-US"/>
        </w:rPr>
        <w:t xml:space="preserve">Jižní 467, </w:t>
      </w:r>
      <w:r w:rsidR="007C1542">
        <w:rPr>
          <w:rFonts w:ascii="Arial" w:eastAsiaTheme="minorHAnsi" w:hAnsi="Arial" w:cs="Arial"/>
          <w:szCs w:val="24"/>
          <w:lang w:eastAsia="en-US"/>
        </w:rPr>
        <w:t xml:space="preserve">Podmoklice, </w:t>
      </w:r>
      <w:r w:rsidR="007B6F11">
        <w:rPr>
          <w:rFonts w:ascii="Arial" w:eastAsiaTheme="minorHAnsi" w:hAnsi="Arial" w:cs="Arial"/>
          <w:szCs w:val="24"/>
          <w:lang w:eastAsia="en-US"/>
        </w:rPr>
        <w:t>513 01 Semily</w:t>
      </w:r>
      <w:r w:rsidR="007C1542">
        <w:rPr>
          <w:rFonts w:ascii="Arial" w:eastAsiaTheme="minorHAnsi" w:hAnsi="Arial" w:cs="Arial"/>
          <w:szCs w:val="24"/>
          <w:lang w:eastAsia="en-US"/>
        </w:rPr>
        <w:t xml:space="preserve">, </w:t>
      </w:r>
      <w:r w:rsidR="007C1542">
        <w:rPr>
          <w:rFonts w:ascii="Arial" w:eastAsiaTheme="minorHAnsi" w:hAnsi="Arial" w:cs="Arial"/>
          <w:szCs w:val="24"/>
          <w:lang w:eastAsia="en-US"/>
        </w:rPr>
        <w:br/>
        <w:t xml:space="preserve">IČO: </w:t>
      </w:r>
      <w:r w:rsidR="007C1542" w:rsidRPr="007C1542">
        <w:rPr>
          <w:rFonts w:ascii="Arial" w:hAnsi="Arial" w:cs="Arial"/>
          <w:szCs w:val="24"/>
        </w:rPr>
        <w:t>444</w:t>
      </w:r>
      <w:r w:rsidR="007C1542">
        <w:rPr>
          <w:rFonts w:ascii="Arial" w:hAnsi="Arial" w:cs="Arial"/>
          <w:szCs w:val="24"/>
        </w:rPr>
        <w:t xml:space="preserve"> </w:t>
      </w:r>
      <w:r w:rsidR="007C1542" w:rsidRPr="007C1542">
        <w:rPr>
          <w:rFonts w:ascii="Arial" w:hAnsi="Arial" w:cs="Arial"/>
          <w:szCs w:val="24"/>
        </w:rPr>
        <w:t>31</w:t>
      </w:r>
      <w:r w:rsidR="00215F27">
        <w:rPr>
          <w:rFonts w:ascii="Arial" w:hAnsi="Arial" w:cs="Arial"/>
          <w:szCs w:val="24"/>
        </w:rPr>
        <w:t> </w:t>
      </w:r>
      <w:r w:rsidR="007C1542" w:rsidRPr="007C1542">
        <w:rPr>
          <w:rFonts w:ascii="Arial" w:hAnsi="Arial" w:cs="Arial"/>
          <w:szCs w:val="24"/>
        </w:rPr>
        <w:t>465</w:t>
      </w:r>
      <w:r w:rsidR="00215F27">
        <w:rPr>
          <w:rFonts w:ascii="Arial" w:hAnsi="Arial" w:cs="Arial"/>
          <w:szCs w:val="24"/>
        </w:rPr>
        <w:t>.</w:t>
      </w:r>
    </w:p>
    <w:p w14:paraId="1750AD36" w14:textId="77777777" w:rsidR="005B1EBD" w:rsidRDefault="005B1EBD" w:rsidP="005B1EBD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</w:p>
    <w:p w14:paraId="5692B9F1" w14:textId="61BDBB5C" w:rsidR="007C1542" w:rsidRDefault="007C1542" w:rsidP="007C1542">
      <w:pPr>
        <w:pStyle w:val="Default"/>
        <w:jc w:val="both"/>
      </w:pPr>
      <w:r w:rsidRPr="007C1542">
        <w:rPr>
          <w:color w:val="000009"/>
        </w:rPr>
        <w:t xml:space="preserve">Společnost </w:t>
      </w:r>
      <w:proofErr w:type="spellStart"/>
      <w:r w:rsidRPr="007C1542">
        <w:rPr>
          <w:color w:val="000009"/>
        </w:rPr>
        <w:t>Bareko</w:t>
      </w:r>
      <w:proofErr w:type="spellEnd"/>
      <w:r w:rsidRPr="007C1542">
        <w:rPr>
          <w:color w:val="000009"/>
        </w:rPr>
        <w:t xml:space="preserve"> služby s. r. o. provozuje v rámci areálu ve Šternberku zařízení </w:t>
      </w:r>
      <w:r>
        <w:rPr>
          <w:color w:val="000009"/>
        </w:rPr>
        <w:br/>
      </w:r>
      <w:r w:rsidRPr="007C1542">
        <w:rPr>
          <w:color w:val="000009"/>
        </w:rPr>
        <w:t>ke sběru, skladování a úpravě odpadů</w:t>
      </w:r>
      <w:r>
        <w:rPr>
          <w:color w:val="000009"/>
        </w:rPr>
        <w:t xml:space="preserve"> (</w:t>
      </w:r>
      <w:r w:rsidRPr="007C1542">
        <w:rPr>
          <w:color w:val="000009"/>
        </w:rPr>
        <w:t>IČZ: CZM01464</w:t>
      </w:r>
      <w:r>
        <w:rPr>
          <w:color w:val="000009"/>
        </w:rPr>
        <w:t>)</w:t>
      </w:r>
      <w:r w:rsidRPr="007C1542">
        <w:rPr>
          <w:color w:val="000009"/>
        </w:rPr>
        <w:t>. Účelem zařízení je sběr, skladování a úprava odpadů pro následné využití</w:t>
      </w:r>
      <w:r>
        <w:rPr>
          <w:color w:val="000009"/>
        </w:rPr>
        <w:t>,</w:t>
      </w:r>
      <w:r w:rsidRPr="007C1542">
        <w:rPr>
          <w:color w:val="000009"/>
        </w:rPr>
        <w:t xml:space="preserve"> a to odpadů kategorie ostatní </w:t>
      </w:r>
      <w:r>
        <w:rPr>
          <w:color w:val="000009"/>
        </w:rPr>
        <w:br/>
      </w:r>
      <w:r w:rsidRPr="007C1542">
        <w:rPr>
          <w:color w:val="000009"/>
        </w:rPr>
        <w:t xml:space="preserve">a nebezpečné od původců (právnických osob a fyzických osob oprávněných </w:t>
      </w:r>
      <w:r>
        <w:rPr>
          <w:color w:val="000009"/>
        </w:rPr>
        <w:br/>
      </w:r>
      <w:r w:rsidRPr="007C1542">
        <w:rPr>
          <w:color w:val="000009"/>
        </w:rPr>
        <w:t>k podnikání) a následné využití/odstranění těchto odebraných odpadů. Odpady, které budou přijaty v rámci sběru odpadů budou následně předávány k jejich využití/odstranění</w:t>
      </w:r>
      <w:r>
        <w:rPr>
          <w:color w:val="000009"/>
        </w:rPr>
        <w:t>,</w:t>
      </w:r>
      <w:r w:rsidRPr="007C1542">
        <w:rPr>
          <w:color w:val="000009"/>
        </w:rPr>
        <w:t xml:space="preserve"> dle charakteru odpadů</w:t>
      </w:r>
      <w:r>
        <w:rPr>
          <w:color w:val="000009"/>
        </w:rPr>
        <w:t>,</w:t>
      </w:r>
      <w:r w:rsidRPr="007C1542">
        <w:rPr>
          <w:color w:val="000009"/>
        </w:rPr>
        <w:t xml:space="preserve"> na vhodná zařízení. Odpady, které budou úpravou zbaveny nebezpečných složek a bude u nich provedeno vyloučení nebezpečných vlastností s provedením periodických rozborů</w:t>
      </w:r>
      <w:r>
        <w:rPr>
          <w:color w:val="000009"/>
        </w:rPr>
        <w:t>,</w:t>
      </w:r>
      <w:r w:rsidRPr="007C1542">
        <w:rPr>
          <w:color w:val="000009"/>
        </w:rPr>
        <w:t xml:space="preserve"> budou předány k jejich materiálovému využití. Jedná se v převážné většině o odpady plastů, kovů a skla. Odpady, které budou z procesu úpravy vyloučeny nebo proces úpravy nezajistí jejich vhodnost pro další využití, budou odstraňovány v příslušných zařízeních na odstranění odpadů. Odpady, které budou v zařízení uloženy po dobu </w:t>
      </w:r>
      <w:proofErr w:type="gramStart"/>
      <w:r w:rsidRPr="007C1542">
        <w:rPr>
          <w:color w:val="000009"/>
        </w:rPr>
        <w:t>delší</w:t>
      </w:r>
      <w:proofErr w:type="gramEnd"/>
      <w:r w:rsidRPr="007C1542">
        <w:rPr>
          <w:color w:val="000009"/>
        </w:rPr>
        <w:t xml:space="preserve"> než je legislativně stanoveno jako shromažďování/uložení, budou skladovány (týká se odpadů kategorie ostatní i nebezpečný). Primárně je zařízení určeno k úpravě odpadů s následným využitím vzniklých složek a předáním třetím osobám pro jejich další využití. Sekundárně (jako doplňková činnost) je sběr odpadů a následné předání oprávněným osobám.</w:t>
      </w:r>
      <w:r w:rsidRPr="007C1542">
        <w:rPr>
          <w:color w:val="000009"/>
        </w:rPr>
        <w:t xml:space="preserve"> </w:t>
      </w:r>
      <w:r w:rsidRPr="007C1542">
        <w:rPr>
          <w:color w:val="000009"/>
        </w:rPr>
        <w:t xml:space="preserve">Maximální roční kapacita: 5000 tun zpracovaných odpadů kategorie O i N. Předmětem záměru je </w:t>
      </w:r>
      <w:r>
        <w:rPr>
          <w:color w:val="000009"/>
        </w:rPr>
        <w:t xml:space="preserve">tedy </w:t>
      </w:r>
      <w:r w:rsidRPr="007C1542">
        <w:rPr>
          <w:color w:val="000009"/>
        </w:rPr>
        <w:t>navýšení stávající povolené kapacity zařízení ke sběru, skladování a úpravě odpadů z 2500 tun/rok na 5000 tun/rok. Činnosti budou provozovány ve stejném objektu</w:t>
      </w:r>
      <w:r>
        <w:rPr>
          <w:color w:val="000009"/>
        </w:rPr>
        <w:t>,</w:t>
      </w:r>
      <w:r w:rsidRPr="007C1542">
        <w:rPr>
          <w:color w:val="000009"/>
        </w:rPr>
        <w:t xml:space="preserve"> za použití stejných technologií stávajícího zařízení</w:t>
      </w:r>
      <w:r>
        <w:rPr>
          <w:color w:val="000009"/>
        </w:rPr>
        <w:t>, z</w:t>
      </w:r>
      <w:r w:rsidRPr="007C1542">
        <w:rPr>
          <w:color w:val="000009"/>
        </w:rPr>
        <w:t>áměr není spojen se stavební činností.</w:t>
      </w:r>
    </w:p>
    <w:p w14:paraId="14EFF7A3" w14:textId="77777777" w:rsidR="007C1542" w:rsidRPr="00372AE1" w:rsidRDefault="007C1542" w:rsidP="002F386F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</w:p>
    <w:p w14:paraId="4153190A" w14:textId="77777777" w:rsidR="008D375A" w:rsidRPr="00D8134A" w:rsidRDefault="00397CB9" w:rsidP="00F75E19">
      <w:pPr>
        <w:widowControl w:val="0"/>
        <w:tabs>
          <w:tab w:val="center" w:pos="1984"/>
          <w:tab w:val="center" w:pos="6803"/>
        </w:tabs>
        <w:rPr>
          <w:rFonts w:ascii="Arial" w:hAnsi="Arial" w:cs="Arial"/>
          <w:i/>
          <w:sz w:val="22"/>
          <w:szCs w:val="22"/>
        </w:rPr>
      </w:pPr>
      <w:r w:rsidRPr="00C5694E">
        <w:rPr>
          <w:rFonts w:ascii="Arial" w:hAnsi="Arial" w:cs="Arial"/>
          <w:szCs w:val="24"/>
        </w:rPr>
        <w:tab/>
      </w:r>
      <w:r w:rsidRPr="00C5694E">
        <w:rPr>
          <w:rFonts w:ascii="Arial" w:hAnsi="Arial" w:cs="Arial"/>
          <w:szCs w:val="24"/>
        </w:rPr>
        <w:tab/>
      </w:r>
      <w:r w:rsidR="00D8134A">
        <w:rPr>
          <w:rFonts w:ascii="Arial" w:hAnsi="Arial" w:cs="Arial"/>
          <w:i/>
          <w:sz w:val="22"/>
          <w:szCs w:val="22"/>
        </w:rPr>
        <w:t>Otisk úředního razítka</w:t>
      </w:r>
    </w:p>
    <w:p w14:paraId="2BF4591E" w14:textId="77777777" w:rsidR="008D375A" w:rsidRDefault="008D375A" w:rsidP="00F75E19">
      <w:pPr>
        <w:widowControl w:val="0"/>
        <w:tabs>
          <w:tab w:val="center" w:pos="1984"/>
          <w:tab w:val="center" w:pos="6803"/>
        </w:tabs>
        <w:rPr>
          <w:rFonts w:ascii="Arial" w:hAnsi="Arial" w:cs="Arial"/>
          <w:szCs w:val="24"/>
        </w:rPr>
      </w:pPr>
    </w:p>
    <w:p w14:paraId="580BAE7C" w14:textId="77777777" w:rsidR="00397CB9" w:rsidRPr="00C5694E" w:rsidRDefault="008D375A" w:rsidP="00F75E19">
      <w:pPr>
        <w:widowControl w:val="0"/>
        <w:tabs>
          <w:tab w:val="center" w:pos="1984"/>
          <w:tab w:val="center" w:pos="680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F57066">
        <w:rPr>
          <w:rFonts w:ascii="Arial" w:hAnsi="Arial" w:cs="Arial"/>
          <w:szCs w:val="24"/>
        </w:rPr>
        <w:t xml:space="preserve">Mgr. </w:t>
      </w:r>
      <w:r w:rsidR="006556B9">
        <w:rPr>
          <w:rFonts w:ascii="Arial" w:hAnsi="Arial" w:cs="Arial"/>
          <w:szCs w:val="24"/>
        </w:rPr>
        <w:t>Vojtěch Cvek</w:t>
      </w:r>
    </w:p>
    <w:p w14:paraId="5331BC0A" w14:textId="77777777" w:rsidR="00397CB9" w:rsidRPr="00C5694E" w:rsidRDefault="00397CB9" w:rsidP="00F75E19">
      <w:pPr>
        <w:widowControl w:val="0"/>
        <w:tabs>
          <w:tab w:val="center" w:pos="1984"/>
          <w:tab w:val="center" w:pos="6803"/>
        </w:tabs>
        <w:ind w:firstLine="567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ab/>
      </w:r>
      <w:r w:rsidRPr="00C5694E">
        <w:rPr>
          <w:rFonts w:ascii="Arial" w:hAnsi="Arial" w:cs="Arial"/>
          <w:szCs w:val="24"/>
        </w:rPr>
        <w:tab/>
      </w:r>
      <w:r w:rsidR="00F57066">
        <w:rPr>
          <w:rFonts w:ascii="Arial" w:hAnsi="Arial" w:cs="Arial"/>
          <w:szCs w:val="24"/>
        </w:rPr>
        <w:t>vedoucí oddělení integrované prevence</w:t>
      </w:r>
    </w:p>
    <w:p w14:paraId="3607A22D" w14:textId="77777777" w:rsidR="00397CB9" w:rsidRPr="00C5694E" w:rsidRDefault="00397CB9" w:rsidP="00F75E19">
      <w:pPr>
        <w:widowControl w:val="0"/>
        <w:tabs>
          <w:tab w:val="center" w:pos="1984"/>
          <w:tab w:val="center" w:pos="6803"/>
        </w:tabs>
        <w:ind w:firstLine="567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ab/>
      </w:r>
      <w:r w:rsidRPr="00C5694E">
        <w:rPr>
          <w:rFonts w:ascii="Arial" w:hAnsi="Arial" w:cs="Arial"/>
          <w:szCs w:val="24"/>
        </w:rPr>
        <w:tab/>
      </w:r>
      <w:r w:rsidR="00F57066">
        <w:rPr>
          <w:rFonts w:ascii="Arial" w:hAnsi="Arial" w:cs="Arial"/>
          <w:szCs w:val="24"/>
        </w:rPr>
        <w:t xml:space="preserve">odboru </w:t>
      </w:r>
      <w:r w:rsidRPr="00C5694E">
        <w:rPr>
          <w:rFonts w:ascii="Arial" w:hAnsi="Arial" w:cs="Arial"/>
          <w:szCs w:val="24"/>
        </w:rPr>
        <w:t>životního prostředí a zemědělství</w:t>
      </w:r>
    </w:p>
    <w:p w14:paraId="37DD8B5B" w14:textId="77777777" w:rsidR="007C1542" w:rsidRDefault="00397CB9" w:rsidP="007C1542">
      <w:pPr>
        <w:widowControl w:val="0"/>
        <w:tabs>
          <w:tab w:val="center" w:pos="1984"/>
          <w:tab w:val="center" w:pos="6803"/>
        </w:tabs>
        <w:ind w:firstLine="567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ab/>
      </w:r>
      <w:r w:rsidRPr="00C5694E">
        <w:rPr>
          <w:rFonts w:ascii="Arial" w:hAnsi="Arial" w:cs="Arial"/>
          <w:szCs w:val="24"/>
        </w:rPr>
        <w:tab/>
        <w:t>Krajského úřadu Olomouckého kraje</w:t>
      </w:r>
    </w:p>
    <w:p w14:paraId="7021113F" w14:textId="3DE5E70C" w:rsidR="00030974" w:rsidRDefault="00F57066" w:rsidP="00E91EBF">
      <w:pPr>
        <w:widowControl w:val="0"/>
        <w:tabs>
          <w:tab w:val="center" w:pos="1984"/>
          <w:tab w:val="center" w:pos="680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Přílo</w:t>
      </w:r>
      <w:r w:rsidR="002F386F">
        <w:rPr>
          <w:rFonts w:ascii="Arial" w:hAnsi="Arial" w:cs="Arial"/>
          <w:szCs w:val="24"/>
        </w:rPr>
        <w:t>hy</w:t>
      </w:r>
      <w:r w:rsidR="00A47643">
        <w:rPr>
          <w:rFonts w:ascii="Arial" w:hAnsi="Arial" w:cs="Arial"/>
          <w:szCs w:val="24"/>
        </w:rPr>
        <w:t xml:space="preserve"> (</w:t>
      </w:r>
      <w:r w:rsidR="00AF2593" w:rsidRPr="00A47643">
        <w:rPr>
          <w:rFonts w:ascii="Arial" w:hAnsi="Arial" w:cs="Arial"/>
          <w:szCs w:val="24"/>
        </w:rPr>
        <w:t>DS</w:t>
      </w:r>
      <w:r w:rsidR="00AF2593">
        <w:rPr>
          <w:rFonts w:ascii="Arial" w:hAnsi="Arial" w:cs="Arial"/>
          <w:szCs w:val="24"/>
        </w:rPr>
        <w:t>)</w:t>
      </w:r>
      <w:r w:rsidR="004C1019">
        <w:rPr>
          <w:rFonts w:ascii="Arial" w:hAnsi="Arial" w:cs="Arial"/>
          <w:szCs w:val="24"/>
        </w:rPr>
        <w:t>:</w:t>
      </w:r>
      <w:r w:rsidR="00C46654">
        <w:rPr>
          <w:rFonts w:ascii="Arial" w:hAnsi="Arial" w:cs="Arial"/>
          <w:szCs w:val="24"/>
        </w:rPr>
        <w:t xml:space="preserve"> </w:t>
      </w:r>
    </w:p>
    <w:p w14:paraId="7FEFED95" w14:textId="77777777" w:rsidR="00E91EBF" w:rsidRDefault="00E91EBF" w:rsidP="00E91EBF">
      <w:pPr>
        <w:widowControl w:val="0"/>
        <w:tabs>
          <w:tab w:val="center" w:pos="1984"/>
          <w:tab w:val="center" w:pos="6803"/>
        </w:tabs>
        <w:rPr>
          <w:rFonts w:ascii="Arial" w:hAnsi="Arial" w:cs="Arial"/>
          <w:szCs w:val="24"/>
        </w:rPr>
      </w:pPr>
    </w:p>
    <w:p w14:paraId="3F9F8224" w14:textId="1F9C79CE" w:rsidR="002F386F" w:rsidRDefault="004C1019" w:rsidP="002F386F">
      <w:pPr>
        <w:pStyle w:val="Odstavecseseznamem"/>
        <w:numPr>
          <w:ilvl w:val="0"/>
          <w:numId w:val="16"/>
        </w:numPr>
        <w:tabs>
          <w:tab w:val="left" w:pos="6946"/>
        </w:tabs>
        <w:outlineLvl w:val="0"/>
        <w:rPr>
          <w:rFonts w:ascii="Arial" w:hAnsi="Arial" w:cs="Arial"/>
          <w:szCs w:val="24"/>
        </w:rPr>
      </w:pPr>
      <w:r w:rsidRPr="002F386F">
        <w:rPr>
          <w:rFonts w:ascii="Arial" w:hAnsi="Arial" w:cs="Arial"/>
          <w:szCs w:val="24"/>
        </w:rPr>
        <w:t>Oznámení záměru</w:t>
      </w:r>
      <w:r w:rsidR="007C1542">
        <w:rPr>
          <w:rFonts w:ascii="Arial" w:hAnsi="Arial" w:cs="Arial"/>
          <w:szCs w:val="24"/>
        </w:rPr>
        <w:t xml:space="preserve"> „Zařízení ke sběru, skladování a úpravě odpadů – </w:t>
      </w:r>
      <w:proofErr w:type="spellStart"/>
      <w:r w:rsidR="007C1542">
        <w:rPr>
          <w:rFonts w:ascii="Arial" w:hAnsi="Arial" w:cs="Arial"/>
          <w:szCs w:val="24"/>
        </w:rPr>
        <w:t>Bareko</w:t>
      </w:r>
      <w:proofErr w:type="spellEnd"/>
      <w:r w:rsidR="007C1542">
        <w:rPr>
          <w:rFonts w:ascii="Arial" w:hAnsi="Arial" w:cs="Arial"/>
          <w:szCs w:val="24"/>
        </w:rPr>
        <w:t xml:space="preserve"> služby s.r.o.</w:t>
      </w:r>
      <w:r w:rsidR="00E91EBF">
        <w:rPr>
          <w:rFonts w:ascii="Arial" w:hAnsi="Arial" w:cs="Arial"/>
          <w:szCs w:val="24"/>
        </w:rPr>
        <w:t>“</w:t>
      </w:r>
    </w:p>
    <w:p w14:paraId="65507A6A" w14:textId="26316CD2" w:rsidR="002F386F" w:rsidRDefault="007C1542" w:rsidP="002F386F">
      <w:pPr>
        <w:pStyle w:val="Odstavecseseznamem"/>
        <w:numPr>
          <w:ilvl w:val="0"/>
          <w:numId w:val="16"/>
        </w:numPr>
        <w:tabs>
          <w:tab w:val="left" w:pos="6946"/>
        </w:tabs>
        <w:outlineLvl w:val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Hluková studie</w:t>
      </w:r>
      <w:r w:rsidR="00E91EBF">
        <w:rPr>
          <w:rFonts w:ascii="Arial" w:hAnsi="Arial" w:cs="Arial"/>
          <w:szCs w:val="24"/>
        </w:rPr>
        <w:t>, srpen 2025</w:t>
      </w:r>
    </w:p>
    <w:p w14:paraId="710CDABD" w14:textId="5C3410FE" w:rsidR="007C1542" w:rsidRDefault="007C1542" w:rsidP="002F386F">
      <w:pPr>
        <w:pStyle w:val="Odstavecseseznamem"/>
        <w:numPr>
          <w:ilvl w:val="0"/>
          <w:numId w:val="16"/>
        </w:numPr>
        <w:tabs>
          <w:tab w:val="left" w:pos="6946"/>
        </w:tabs>
        <w:outlineLvl w:val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Rozptylová studie</w:t>
      </w:r>
      <w:r w:rsidR="00E91EBF">
        <w:rPr>
          <w:rFonts w:ascii="Arial" w:hAnsi="Arial" w:cs="Arial"/>
          <w:szCs w:val="24"/>
        </w:rPr>
        <w:t>, říjen 2025</w:t>
      </w:r>
    </w:p>
    <w:p w14:paraId="54BCEA43" w14:textId="42770E49" w:rsidR="00E91EBF" w:rsidRPr="00E91EBF" w:rsidRDefault="00E91EBF" w:rsidP="00E91EBF">
      <w:pPr>
        <w:pStyle w:val="Odstavecseseznamem"/>
        <w:numPr>
          <w:ilvl w:val="0"/>
          <w:numId w:val="16"/>
        </w:numPr>
        <w:tabs>
          <w:tab w:val="left" w:pos="6946"/>
        </w:tabs>
        <w:outlineLvl w:val="0"/>
        <w:rPr>
          <w:rFonts w:ascii="Arial" w:hAnsi="Arial" w:cs="Arial"/>
          <w:szCs w:val="24"/>
        </w:rPr>
      </w:pPr>
      <w:r w:rsidRPr="00E91EBF">
        <w:rPr>
          <w:rFonts w:ascii="Arial" w:hAnsi="Arial" w:cs="Arial"/>
        </w:rPr>
        <w:t xml:space="preserve">Stanovisko Natura 2000, č.j.: </w:t>
      </w:r>
      <w:r w:rsidRPr="00E91EBF">
        <w:rPr>
          <w:rFonts w:ascii="Arial" w:eastAsiaTheme="minorHAnsi" w:hAnsi="Arial" w:cs="Arial"/>
          <w:color w:val="000000"/>
          <w:szCs w:val="24"/>
          <w:lang w:eastAsia="en-US"/>
        </w:rPr>
        <w:t>KUOK 82382/2025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 ze dne 22. 7. 2025</w:t>
      </w:r>
    </w:p>
    <w:p w14:paraId="371E4233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1EDE743F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571E66EF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445FB4B1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26A3CA49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74942024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71A20C2C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70B9E101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25F9C84B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7A85B27E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761D9663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681F55AA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152644C9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78298751" w14:textId="77777777" w:rsidR="00F909D4" w:rsidRDefault="00F909D4" w:rsidP="004650E2">
      <w:pPr>
        <w:tabs>
          <w:tab w:val="left" w:pos="6946"/>
        </w:tabs>
        <w:outlineLvl w:val="0"/>
        <w:rPr>
          <w:rFonts w:ascii="Arial" w:eastAsiaTheme="minorHAnsi" w:hAnsi="Arial" w:cs="Arial"/>
          <w:bCs/>
          <w:color w:val="000000"/>
          <w:szCs w:val="24"/>
          <w:u w:val="single"/>
          <w:lang w:eastAsia="en-US"/>
        </w:rPr>
      </w:pPr>
    </w:p>
    <w:p w14:paraId="6C392662" w14:textId="77777777" w:rsidR="00F909D4" w:rsidRDefault="00F909D4" w:rsidP="004650E2">
      <w:pPr>
        <w:tabs>
          <w:tab w:val="left" w:pos="6946"/>
        </w:tabs>
        <w:outlineLvl w:val="0"/>
        <w:rPr>
          <w:rFonts w:ascii="Arial" w:eastAsiaTheme="minorHAnsi" w:hAnsi="Arial" w:cs="Arial"/>
          <w:bCs/>
          <w:color w:val="000000"/>
          <w:szCs w:val="24"/>
          <w:u w:val="single"/>
          <w:lang w:eastAsia="en-US"/>
        </w:rPr>
      </w:pPr>
    </w:p>
    <w:p w14:paraId="67827675" w14:textId="77777777" w:rsidR="00F909D4" w:rsidRDefault="00F909D4" w:rsidP="004650E2">
      <w:pPr>
        <w:tabs>
          <w:tab w:val="left" w:pos="6946"/>
        </w:tabs>
        <w:outlineLvl w:val="0"/>
        <w:rPr>
          <w:rFonts w:ascii="Arial" w:eastAsiaTheme="minorHAnsi" w:hAnsi="Arial" w:cs="Arial"/>
          <w:bCs/>
          <w:color w:val="000000"/>
          <w:szCs w:val="24"/>
          <w:u w:val="single"/>
          <w:lang w:eastAsia="en-US"/>
        </w:rPr>
      </w:pPr>
    </w:p>
    <w:p w14:paraId="0CF4C3EC" w14:textId="77777777" w:rsidR="00FC2CFC" w:rsidRPr="002F386F" w:rsidRDefault="002F386F" w:rsidP="004650E2">
      <w:pPr>
        <w:tabs>
          <w:tab w:val="left" w:pos="6946"/>
        </w:tabs>
        <w:outlineLvl w:val="0"/>
        <w:rPr>
          <w:rFonts w:ascii="Arial" w:hAnsi="Arial" w:cs="Arial"/>
          <w:szCs w:val="24"/>
          <w:u w:val="single"/>
        </w:rPr>
      </w:pPr>
      <w:proofErr w:type="gramStart"/>
      <w:r w:rsidRPr="002F386F">
        <w:rPr>
          <w:rFonts w:ascii="Arial" w:eastAsiaTheme="minorHAnsi" w:hAnsi="Arial" w:cs="Arial"/>
          <w:bCs/>
          <w:color w:val="000000"/>
          <w:szCs w:val="24"/>
          <w:u w:val="single"/>
          <w:lang w:eastAsia="en-US"/>
        </w:rPr>
        <w:t>Obdrží</w:t>
      </w:r>
      <w:proofErr w:type="gramEnd"/>
      <w:r w:rsidR="00FC2CFC" w:rsidRPr="002F386F">
        <w:rPr>
          <w:rFonts w:ascii="Arial" w:eastAsiaTheme="minorHAnsi" w:hAnsi="Arial" w:cs="Arial"/>
          <w:bCs/>
          <w:color w:val="000000"/>
          <w:szCs w:val="24"/>
          <w:u w:val="single"/>
          <w:lang w:eastAsia="en-US"/>
        </w:rPr>
        <w:t xml:space="preserve">: </w:t>
      </w:r>
    </w:p>
    <w:p w14:paraId="250CEF41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7C436521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Dotčené územní samosprávné celky </w:t>
      </w:r>
    </w:p>
    <w:p w14:paraId="482A9EDC" w14:textId="08E33256" w:rsidR="00E91EBF" w:rsidRPr="00FC2CFC" w:rsidRDefault="00E91EBF" w:rsidP="00E91EBF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>
        <w:rPr>
          <w:rFonts w:ascii="Arial" w:eastAsiaTheme="minorHAnsi" w:hAnsi="Arial" w:cs="Arial"/>
          <w:color w:val="000000"/>
          <w:szCs w:val="24"/>
          <w:lang w:eastAsia="en-US"/>
        </w:rPr>
        <w:t>Město Šternberk,</w:t>
      </w:r>
      <w:r w:rsidRPr="00E91EBF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>
        <w:rPr>
          <w:rFonts w:ascii="Arial" w:eastAsiaTheme="minorHAnsi" w:hAnsi="Arial" w:cs="Arial"/>
          <w:color w:val="000000"/>
          <w:szCs w:val="24"/>
          <w:lang w:eastAsia="en-US"/>
        </w:rPr>
        <w:t>Horní náměstí 68/17, 785 01 Šternberk</w:t>
      </w:r>
    </w:p>
    <w:p w14:paraId="475F67CA" w14:textId="2048A096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>Olomoucký kraj</w:t>
      </w:r>
      <w:r w:rsidR="00E91EBF">
        <w:rPr>
          <w:rFonts w:ascii="Arial" w:eastAsiaTheme="minorHAnsi" w:hAnsi="Arial" w:cs="Arial"/>
          <w:color w:val="000000"/>
          <w:szCs w:val="24"/>
          <w:lang w:eastAsia="en-US"/>
        </w:rPr>
        <w:t>, Jeremen</w:t>
      </w:r>
      <w:r w:rsidR="00215F27">
        <w:rPr>
          <w:rFonts w:ascii="Arial" w:eastAsiaTheme="minorHAnsi" w:hAnsi="Arial" w:cs="Arial"/>
          <w:color w:val="000000"/>
          <w:szCs w:val="24"/>
          <w:lang w:eastAsia="en-US"/>
        </w:rPr>
        <w:t>k</w:t>
      </w:r>
      <w:r w:rsidR="00E91EBF">
        <w:rPr>
          <w:rFonts w:ascii="Arial" w:eastAsiaTheme="minorHAnsi" w:hAnsi="Arial" w:cs="Arial"/>
          <w:color w:val="000000"/>
          <w:szCs w:val="24"/>
          <w:lang w:eastAsia="en-US"/>
        </w:rPr>
        <w:t xml:space="preserve">ova </w:t>
      </w:r>
      <w:proofErr w:type="gramStart"/>
      <w:r w:rsidR="00E91EBF">
        <w:rPr>
          <w:rFonts w:ascii="Arial" w:eastAsiaTheme="minorHAnsi" w:hAnsi="Arial" w:cs="Arial"/>
          <w:color w:val="000000"/>
          <w:szCs w:val="24"/>
          <w:lang w:eastAsia="en-US"/>
        </w:rPr>
        <w:t>40a</w:t>
      </w:r>
      <w:proofErr w:type="gramEnd"/>
      <w:r w:rsidR="00E91EBF">
        <w:rPr>
          <w:rFonts w:ascii="Arial" w:eastAsiaTheme="minorHAnsi" w:hAnsi="Arial" w:cs="Arial"/>
          <w:color w:val="000000"/>
          <w:szCs w:val="24"/>
          <w:lang w:eastAsia="en-US"/>
        </w:rPr>
        <w:t>, 779 00 Olomouc</w:t>
      </w:r>
    </w:p>
    <w:p w14:paraId="321D9157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335D9218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Dotčené správní úřady </w:t>
      </w:r>
    </w:p>
    <w:p w14:paraId="27BA743E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>K</w:t>
      </w:r>
      <w:r>
        <w:rPr>
          <w:rFonts w:ascii="Arial" w:eastAsiaTheme="minorHAnsi" w:hAnsi="Arial" w:cs="Arial"/>
          <w:color w:val="000000"/>
          <w:szCs w:val="24"/>
          <w:lang w:eastAsia="en-US"/>
        </w:rPr>
        <w:t>rajský úřad Olomouckého kraje, o</w:t>
      </w: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 xml:space="preserve">dbor životního prostředí a zemědělství - zde </w:t>
      </w:r>
    </w:p>
    <w:p w14:paraId="370A39FA" w14:textId="2C61854D" w:rsidR="00FC2CFC" w:rsidRPr="00FC2CFC" w:rsidRDefault="00E91EBF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>
        <w:rPr>
          <w:rFonts w:ascii="Arial" w:eastAsiaTheme="minorHAnsi" w:hAnsi="Arial" w:cs="Arial"/>
          <w:color w:val="000000"/>
          <w:szCs w:val="24"/>
          <w:lang w:eastAsia="en-US"/>
        </w:rPr>
        <w:t>Městský úřad Šternberk,</w:t>
      </w:r>
      <w:r w:rsidR="00FC2CFC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4E3F6A">
        <w:rPr>
          <w:rFonts w:ascii="Arial" w:eastAsiaTheme="minorHAnsi" w:hAnsi="Arial" w:cs="Arial"/>
          <w:color w:val="000000"/>
          <w:szCs w:val="24"/>
          <w:lang w:eastAsia="en-US"/>
        </w:rPr>
        <w:t xml:space="preserve">odbor </w:t>
      </w:r>
      <w:r w:rsidR="00FC2CFC">
        <w:rPr>
          <w:rFonts w:ascii="Arial" w:eastAsiaTheme="minorHAnsi" w:hAnsi="Arial" w:cs="Arial"/>
          <w:color w:val="000000"/>
          <w:szCs w:val="24"/>
          <w:lang w:eastAsia="en-US"/>
        </w:rPr>
        <w:t>životního prostředí</w:t>
      </w:r>
      <w:r w:rsidR="004E3F6A">
        <w:rPr>
          <w:rFonts w:ascii="Arial" w:eastAsiaTheme="minorHAnsi" w:hAnsi="Arial" w:cs="Arial"/>
          <w:color w:val="000000"/>
          <w:szCs w:val="24"/>
          <w:lang w:eastAsia="en-US"/>
        </w:rPr>
        <w:t>,</w:t>
      </w:r>
      <w:r w:rsidR="00FC2CFC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>
        <w:rPr>
          <w:rFonts w:ascii="Arial" w:eastAsiaTheme="minorHAnsi" w:hAnsi="Arial" w:cs="Arial"/>
          <w:color w:val="000000"/>
          <w:szCs w:val="24"/>
          <w:lang w:eastAsia="en-US"/>
        </w:rPr>
        <w:t>Horní náměstí 68/17, 785 01 Šternberk</w:t>
      </w:r>
    </w:p>
    <w:p w14:paraId="3DE79BE3" w14:textId="718CA849" w:rsid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 xml:space="preserve">Krajská hygienická stanice Olomouckého </w:t>
      </w:r>
      <w:r>
        <w:rPr>
          <w:rFonts w:ascii="Arial" w:eastAsiaTheme="minorHAnsi" w:hAnsi="Arial" w:cs="Arial"/>
          <w:color w:val="000000"/>
          <w:szCs w:val="24"/>
          <w:lang w:eastAsia="en-US"/>
        </w:rPr>
        <w:t>kraje se sídlem v Olomouci</w:t>
      </w:r>
      <w:r w:rsidR="00AE5837">
        <w:rPr>
          <w:rFonts w:ascii="Arial" w:eastAsiaTheme="minorHAnsi" w:hAnsi="Arial" w:cs="Arial"/>
          <w:color w:val="000000"/>
          <w:szCs w:val="24"/>
          <w:lang w:eastAsia="en-US"/>
        </w:rPr>
        <w:t xml:space="preserve">, </w:t>
      </w:r>
      <w:r w:rsidR="00E91EBF">
        <w:rPr>
          <w:rFonts w:ascii="Arial" w:eastAsiaTheme="minorHAnsi" w:hAnsi="Arial" w:cs="Arial"/>
          <w:color w:val="000000"/>
          <w:szCs w:val="24"/>
          <w:lang w:eastAsia="en-US"/>
        </w:rPr>
        <w:t>Wolkerova 74/6, 779 00 Olomouc</w:t>
      </w:r>
    </w:p>
    <w:p w14:paraId="5C182434" w14:textId="77777777" w:rsidR="00E91EBF" w:rsidRPr="00FC2CFC" w:rsidRDefault="00E91EBF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7954267B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Oznamovatel </w:t>
      </w:r>
    </w:p>
    <w:p w14:paraId="2A039B7B" w14:textId="58ED3ED5" w:rsidR="00E91EBF" w:rsidRPr="007B6F11" w:rsidRDefault="00E91EBF" w:rsidP="00E91EBF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  <w:proofErr w:type="spellStart"/>
      <w:r>
        <w:rPr>
          <w:rFonts w:ascii="Arial" w:eastAsiaTheme="minorHAnsi" w:hAnsi="Arial" w:cs="Arial"/>
          <w:color w:val="000000"/>
          <w:szCs w:val="24"/>
          <w:lang w:eastAsia="en-US"/>
        </w:rPr>
        <w:t>Bareko</w:t>
      </w:r>
      <w:proofErr w:type="spellEnd"/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 služby s.r.o., </w:t>
      </w:r>
      <w:r>
        <w:rPr>
          <w:rFonts w:ascii="Arial" w:hAnsi="Arial" w:cs="Arial"/>
          <w:szCs w:val="24"/>
        </w:rPr>
        <w:t xml:space="preserve">Školská 689/20, Nové Město, 110 00 Praha 1, IČO: </w:t>
      </w:r>
      <w:r w:rsidRPr="007B6F11">
        <w:rPr>
          <w:rFonts w:ascii="Arial" w:hAnsi="Arial" w:cs="Arial"/>
          <w:color w:val="000009"/>
          <w:szCs w:val="24"/>
        </w:rPr>
        <w:t>097</w:t>
      </w:r>
      <w:r>
        <w:rPr>
          <w:rFonts w:ascii="Arial" w:hAnsi="Arial" w:cs="Arial"/>
          <w:color w:val="000009"/>
          <w:szCs w:val="24"/>
        </w:rPr>
        <w:t xml:space="preserve"> </w:t>
      </w:r>
      <w:r w:rsidRPr="007B6F11">
        <w:rPr>
          <w:rFonts w:ascii="Arial" w:hAnsi="Arial" w:cs="Arial"/>
          <w:color w:val="000009"/>
          <w:szCs w:val="24"/>
        </w:rPr>
        <w:t>67</w:t>
      </w:r>
      <w:r>
        <w:rPr>
          <w:rFonts w:ascii="Arial" w:hAnsi="Arial" w:cs="Arial"/>
          <w:color w:val="000009"/>
          <w:szCs w:val="24"/>
        </w:rPr>
        <w:t> </w:t>
      </w:r>
      <w:r w:rsidRPr="007B6F11">
        <w:rPr>
          <w:rFonts w:ascii="Arial" w:hAnsi="Arial" w:cs="Arial"/>
          <w:color w:val="000009"/>
          <w:szCs w:val="24"/>
        </w:rPr>
        <w:t>053</w:t>
      </w:r>
    </w:p>
    <w:p w14:paraId="4B636B8B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402188B1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Na vědomí </w:t>
      </w:r>
    </w:p>
    <w:p w14:paraId="2EC563C8" w14:textId="77777777" w:rsidR="00E91EBF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>M</w:t>
      </w:r>
      <w:r w:rsidR="009F745C">
        <w:rPr>
          <w:rFonts w:ascii="Arial" w:eastAsiaTheme="minorHAnsi" w:hAnsi="Arial" w:cs="Arial"/>
          <w:color w:val="000000"/>
          <w:szCs w:val="24"/>
          <w:lang w:eastAsia="en-US"/>
        </w:rPr>
        <w:t>inisterstvo životního prostředí ČR, o</w:t>
      </w: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>dbor posuzování vlivů na ŽP a integrované prevence, Vršovická 65, 110 00 Praha 10</w:t>
      </w:r>
    </w:p>
    <w:p w14:paraId="6185B5EE" w14:textId="220B48DD" w:rsidR="00FC2CFC" w:rsidRDefault="00E91EBF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>
        <w:rPr>
          <w:rFonts w:ascii="Arial" w:eastAsiaTheme="minorHAnsi" w:hAnsi="Arial" w:cs="Arial"/>
          <w:szCs w:val="24"/>
          <w:lang w:eastAsia="en-US"/>
        </w:rPr>
        <w:t>Ing. Tomáš Morávek, Jižní 467, Podmoklice, 513 01 Semily</w:t>
      </w:r>
    </w:p>
    <w:p w14:paraId="61A15E2D" w14:textId="77777777" w:rsidR="00885701" w:rsidRDefault="00885701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06A6C1B6" w14:textId="77777777" w:rsidR="00F909D4" w:rsidRDefault="00F909D4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46622308" w14:textId="77777777" w:rsidR="00F909D4" w:rsidRDefault="00F909D4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3DE6C16C" w14:textId="77777777" w:rsidR="00F909D4" w:rsidRDefault="00F909D4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58972C11" w14:textId="77777777" w:rsidR="009F745C" w:rsidRDefault="009F745C" w:rsidP="00F909D4">
      <w:pPr>
        <w:tabs>
          <w:tab w:val="left" w:pos="6946"/>
        </w:tabs>
        <w:outlineLvl w:val="0"/>
        <w:rPr>
          <w:rFonts w:ascii="Arial" w:hAnsi="Arial" w:cs="Arial"/>
          <w:szCs w:val="24"/>
        </w:rPr>
      </w:pPr>
    </w:p>
    <w:p w14:paraId="3A826E3B" w14:textId="77777777" w:rsidR="00F909D4" w:rsidRPr="00F909D4" w:rsidRDefault="00F909D4" w:rsidP="00F909D4">
      <w:pPr>
        <w:tabs>
          <w:tab w:val="left" w:pos="6946"/>
        </w:tabs>
        <w:outlineLvl w:val="0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>Za správnost vyhotovení odpovídá: Ing. Simona Kladrobová</w:t>
      </w:r>
    </w:p>
    <w:sectPr w:rsidR="00F909D4" w:rsidRPr="00F909D4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E31C55" w14:textId="77777777" w:rsidR="00397CB9" w:rsidRDefault="00397CB9" w:rsidP="00397CB9">
      <w:r>
        <w:separator/>
      </w:r>
    </w:p>
  </w:endnote>
  <w:endnote w:type="continuationSeparator" w:id="0">
    <w:p w14:paraId="5728DE67" w14:textId="77777777" w:rsidR="00397CB9" w:rsidRDefault="00397CB9" w:rsidP="00397C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41264404"/>
      <w:docPartObj>
        <w:docPartGallery w:val="Page Numbers (Bottom of Page)"/>
        <w:docPartUnique/>
      </w:docPartObj>
    </w:sdtPr>
    <w:sdtEndPr/>
    <w:sdtContent>
      <w:p w14:paraId="64800506" w14:textId="77777777" w:rsidR="00CE19DA" w:rsidRDefault="00CE19DA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2935">
          <w:rPr>
            <w:noProof/>
          </w:rPr>
          <w:t>3</w:t>
        </w:r>
        <w:r>
          <w:fldChar w:fldCharType="end"/>
        </w:r>
      </w:p>
    </w:sdtContent>
  </w:sdt>
  <w:p w14:paraId="1E4DB6A3" w14:textId="77777777" w:rsidR="00397CB9" w:rsidRDefault="00397CB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B900C" w14:textId="77777777" w:rsidR="00397CB9" w:rsidRDefault="00397CB9" w:rsidP="00397CB9">
      <w:r>
        <w:separator/>
      </w:r>
    </w:p>
  </w:footnote>
  <w:footnote w:type="continuationSeparator" w:id="0">
    <w:p w14:paraId="6A2F56BA" w14:textId="77777777" w:rsidR="00397CB9" w:rsidRDefault="00397CB9" w:rsidP="00397C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A5190"/>
    <w:multiLevelType w:val="hybridMultilevel"/>
    <w:tmpl w:val="F2962984"/>
    <w:lvl w:ilvl="0" w:tplc="231EB8CC">
      <w:start w:val="1"/>
      <w:numFmt w:val="bullet"/>
      <w:pStyle w:val="Obdrznak2tex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4588A"/>
    <w:multiLevelType w:val="hybridMultilevel"/>
    <w:tmpl w:val="FA1EF1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30238"/>
    <w:multiLevelType w:val="hybridMultilevel"/>
    <w:tmpl w:val="81E001CA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540B00"/>
    <w:multiLevelType w:val="hybridMultilevel"/>
    <w:tmpl w:val="4CC0EDB4"/>
    <w:lvl w:ilvl="0" w:tplc="CB4CAF98">
      <w:start w:val="1"/>
      <w:numFmt w:val="bullet"/>
      <w:pStyle w:val="Adresapjemce"/>
      <w:lvlText w:val=""/>
      <w:lvlJc w:val="left"/>
      <w:pPr>
        <w:tabs>
          <w:tab w:val="num" w:pos="1827"/>
        </w:tabs>
        <w:ind w:left="1827" w:hanging="567"/>
      </w:pPr>
      <w:rPr>
        <w:rFonts w:ascii="Symbol" w:hAnsi="Symbol" w:hint="default"/>
        <w:color w:val="auto"/>
      </w:rPr>
    </w:lvl>
    <w:lvl w:ilvl="1" w:tplc="A80AFFF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5D671D"/>
    <w:multiLevelType w:val="hybridMultilevel"/>
    <w:tmpl w:val="BF1E7E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22285E"/>
    <w:multiLevelType w:val="hybridMultilevel"/>
    <w:tmpl w:val="9E56D19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194853"/>
    <w:multiLevelType w:val="hybridMultilevel"/>
    <w:tmpl w:val="0F7EC8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1052BD"/>
    <w:multiLevelType w:val="hybridMultilevel"/>
    <w:tmpl w:val="CC1000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766FD4"/>
    <w:multiLevelType w:val="hybridMultilevel"/>
    <w:tmpl w:val="AEB24E7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015AC8"/>
    <w:multiLevelType w:val="hybridMultilevel"/>
    <w:tmpl w:val="ED62723E"/>
    <w:lvl w:ilvl="0" w:tplc="46F6C0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331709"/>
    <w:multiLevelType w:val="hybridMultilevel"/>
    <w:tmpl w:val="BFCA3B40"/>
    <w:lvl w:ilvl="0" w:tplc="46F6C0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46F97"/>
    <w:multiLevelType w:val="singleLevel"/>
    <w:tmpl w:val="58508E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sz w:val="24"/>
        <w:u w:val="none"/>
        <w:effect w:val="none"/>
      </w:rPr>
    </w:lvl>
  </w:abstractNum>
  <w:abstractNum w:abstractNumId="12" w15:restartNumberingAfterBreak="0">
    <w:nsid w:val="54700C3D"/>
    <w:multiLevelType w:val="hybridMultilevel"/>
    <w:tmpl w:val="CC1000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D5605F"/>
    <w:multiLevelType w:val="hybridMultilevel"/>
    <w:tmpl w:val="F3F469FC"/>
    <w:lvl w:ilvl="0" w:tplc="04050001">
      <w:start w:val="1"/>
      <w:numFmt w:val="bullet"/>
      <w:lvlText w:val=""/>
      <w:lvlJc w:val="left"/>
      <w:pPr>
        <w:ind w:left="211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83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355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427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499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571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643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715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7878" w:hanging="360"/>
      </w:pPr>
      <w:rPr>
        <w:rFonts w:ascii="Wingdings" w:hAnsi="Wingdings" w:hint="default"/>
      </w:rPr>
    </w:lvl>
  </w:abstractNum>
  <w:abstractNum w:abstractNumId="14" w15:restartNumberingAfterBreak="0">
    <w:nsid w:val="69E12A5F"/>
    <w:multiLevelType w:val="hybridMultilevel"/>
    <w:tmpl w:val="5FF0EEEA"/>
    <w:lvl w:ilvl="0" w:tplc="3C84F78C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0B16C2"/>
    <w:multiLevelType w:val="hybridMultilevel"/>
    <w:tmpl w:val="68643E4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6629119">
    <w:abstractNumId w:val="3"/>
  </w:num>
  <w:num w:numId="2" w16cid:durableId="570166012">
    <w:abstractNumId w:val="0"/>
  </w:num>
  <w:num w:numId="3" w16cid:durableId="1803688020">
    <w:abstractNumId w:val="13"/>
  </w:num>
  <w:num w:numId="4" w16cid:durableId="743600356">
    <w:abstractNumId w:val="0"/>
  </w:num>
  <w:num w:numId="5" w16cid:durableId="135806561">
    <w:abstractNumId w:val="14"/>
  </w:num>
  <w:num w:numId="6" w16cid:durableId="1170019462">
    <w:abstractNumId w:val="11"/>
    <w:lvlOverride w:ilvl="0">
      <w:startOverride w:val="1"/>
    </w:lvlOverride>
  </w:num>
  <w:num w:numId="7" w16cid:durableId="352123">
    <w:abstractNumId w:val="2"/>
  </w:num>
  <w:num w:numId="8" w16cid:durableId="1765297027">
    <w:abstractNumId w:val="8"/>
  </w:num>
  <w:num w:numId="9" w16cid:durableId="978799196">
    <w:abstractNumId w:val="10"/>
  </w:num>
  <w:num w:numId="10" w16cid:durableId="862403428">
    <w:abstractNumId w:val="9"/>
  </w:num>
  <w:num w:numId="11" w16cid:durableId="1516269561">
    <w:abstractNumId w:val="15"/>
  </w:num>
  <w:num w:numId="12" w16cid:durableId="38096059">
    <w:abstractNumId w:val="5"/>
  </w:num>
  <w:num w:numId="13" w16cid:durableId="64768797">
    <w:abstractNumId w:val="4"/>
  </w:num>
  <w:num w:numId="14" w16cid:durableId="1788964349">
    <w:abstractNumId w:val="6"/>
  </w:num>
  <w:num w:numId="15" w16cid:durableId="2087728931">
    <w:abstractNumId w:val="1"/>
  </w:num>
  <w:num w:numId="16" w16cid:durableId="306133078">
    <w:abstractNumId w:val="12"/>
  </w:num>
  <w:num w:numId="17" w16cid:durableId="14465351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7CB9"/>
    <w:rsid w:val="00003EF7"/>
    <w:rsid w:val="00015134"/>
    <w:rsid w:val="00016097"/>
    <w:rsid w:val="00016D94"/>
    <w:rsid w:val="00030974"/>
    <w:rsid w:val="0005319B"/>
    <w:rsid w:val="00086D2A"/>
    <w:rsid w:val="000A75A0"/>
    <w:rsid w:val="000B0A99"/>
    <w:rsid w:val="000D2317"/>
    <w:rsid w:val="00123D28"/>
    <w:rsid w:val="001258BC"/>
    <w:rsid w:val="00173996"/>
    <w:rsid w:val="001765BB"/>
    <w:rsid w:val="001869AB"/>
    <w:rsid w:val="001878F4"/>
    <w:rsid w:val="00192CD9"/>
    <w:rsid w:val="001A4C88"/>
    <w:rsid w:val="001B09BD"/>
    <w:rsid w:val="001B0BCA"/>
    <w:rsid w:val="001E652B"/>
    <w:rsid w:val="001E6C46"/>
    <w:rsid w:val="00215F27"/>
    <w:rsid w:val="002276E1"/>
    <w:rsid w:val="00246124"/>
    <w:rsid w:val="00251298"/>
    <w:rsid w:val="002527F2"/>
    <w:rsid w:val="0027052E"/>
    <w:rsid w:val="002B0773"/>
    <w:rsid w:val="002C0F18"/>
    <w:rsid w:val="002E434A"/>
    <w:rsid w:val="002F386F"/>
    <w:rsid w:val="003122D5"/>
    <w:rsid w:val="00325A0C"/>
    <w:rsid w:val="00337DCB"/>
    <w:rsid w:val="00351902"/>
    <w:rsid w:val="00372AE1"/>
    <w:rsid w:val="003773E6"/>
    <w:rsid w:val="003815FA"/>
    <w:rsid w:val="00397CB9"/>
    <w:rsid w:val="003B59C4"/>
    <w:rsid w:val="003C4DBD"/>
    <w:rsid w:val="00400A62"/>
    <w:rsid w:val="0040212C"/>
    <w:rsid w:val="00411DAF"/>
    <w:rsid w:val="00413719"/>
    <w:rsid w:val="0042058B"/>
    <w:rsid w:val="00422B7F"/>
    <w:rsid w:val="00426899"/>
    <w:rsid w:val="004418F8"/>
    <w:rsid w:val="00452A06"/>
    <w:rsid w:val="00463C96"/>
    <w:rsid w:val="004650E2"/>
    <w:rsid w:val="004728C2"/>
    <w:rsid w:val="00482396"/>
    <w:rsid w:val="004C1019"/>
    <w:rsid w:val="004D47A1"/>
    <w:rsid w:val="004D5E4D"/>
    <w:rsid w:val="004D73A0"/>
    <w:rsid w:val="004E3F6A"/>
    <w:rsid w:val="004E64F2"/>
    <w:rsid w:val="00501DA3"/>
    <w:rsid w:val="00511C2C"/>
    <w:rsid w:val="00526AD8"/>
    <w:rsid w:val="0054500A"/>
    <w:rsid w:val="005765BB"/>
    <w:rsid w:val="00595BEB"/>
    <w:rsid w:val="005A403A"/>
    <w:rsid w:val="005B1EBD"/>
    <w:rsid w:val="005F2E85"/>
    <w:rsid w:val="005F678C"/>
    <w:rsid w:val="006156BC"/>
    <w:rsid w:val="00627660"/>
    <w:rsid w:val="006556B9"/>
    <w:rsid w:val="00660437"/>
    <w:rsid w:val="006923EA"/>
    <w:rsid w:val="00697320"/>
    <w:rsid w:val="006A5082"/>
    <w:rsid w:val="006B5D8F"/>
    <w:rsid w:val="006B7FF8"/>
    <w:rsid w:val="006C2935"/>
    <w:rsid w:val="006C5CA9"/>
    <w:rsid w:val="006E32AC"/>
    <w:rsid w:val="00701C5B"/>
    <w:rsid w:val="00733076"/>
    <w:rsid w:val="007338E3"/>
    <w:rsid w:val="007437BA"/>
    <w:rsid w:val="0075051A"/>
    <w:rsid w:val="00756F7E"/>
    <w:rsid w:val="00760922"/>
    <w:rsid w:val="00772319"/>
    <w:rsid w:val="00775BC6"/>
    <w:rsid w:val="007B6F11"/>
    <w:rsid w:val="007C1542"/>
    <w:rsid w:val="007C3786"/>
    <w:rsid w:val="007C7D5F"/>
    <w:rsid w:val="007E5E54"/>
    <w:rsid w:val="008022A3"/>
    <w:rsid w:val="0083509C"/>
    <w:rsid w:val="00877998"/>
    <w:rsid w:val="00880953"/>
    <w:rsid w:val="00885701"/>
    <w:rsid w:val="00892227"/>
    <w:rsid w:val="00894334"/>
    <w:rsid w:val="00896B08"/>
    <w:rsid w:val="00897864"/>
    <w:rsid w:val="008C5494"/>
    <w:rsid w:val="008D3122"/>
    <w:rsid w:val="008D375A"/>
    <w:rsid w:val="008D41C7"/>
    <w:rsid w:val="008E0ED7"/>
    <w:rsid w:val="008E1663"/>
    <w:rsid w:val="00921222"/>
    <w:rsid w:val="00932335"/>
    <w:rsid w:val="009378F3"/>
    <w:rsid w:val="00946F91"/>
    <w:rsid w:val="00987D50"/>
    <w:rsid w:val="00987D68"/>
    <w:rsid w:val="009E444D"/>
    <w:rsid w:val="009F745C"/>
    <w:rsid w:val="00A47643"/>
    <w:rsid w:val="00A56E1E"/>
    <w:rsid w:val="00A624B1"/>
    <w:rsid w:val="00A70AE8"/>
    <w:rsid w:val="00A93045"/>
    <w:rsid w:val="00AA1F00"/>
    <w:rsid w:val="00AC1201"/>
    <w:rsid w:val="00AC182C"/>
    <w:rsid w:val="00AE5837"/>
    <w:rsid w:val="00AF2593"/>
    <w:rsid w:val="00AF7422"/>
    <w:rsid w:val="00B07033"/>
    <w:rsid w:val="00B248FE"/>
    <w:rsid w:val="00B4115A"/>
    <w:rsid w:val="00B5116B"/>
    <w:rsid w:val="00B55008"/>
    <w:rsid w:val="00C20745"/>
    <w:rsid w:val="00C46654"/>
    <w:rsid w:val="00C5694E"/>
    <w:rsid w:val="00C929FE"/>
    <w:rsid w:val="00CB1CD6"/>
    <w:rsid w:val="00CB49EE"/>
    <w:rsid w:val="00CE19DA"/>
    <w:rsid w:val="00CE4087"/>
    <w:rsid w:val="00D14F86"/>
    <w:rsid w:val="00D37602"/>
    <w:rsid w:val="00D42E7A"/>
    <w:rsid w:val="00D8134A"/>
    <w:rsid w:val="00D96493"/>
    <w:rsid w:val="00D9649F"/>
    <w:rsid w:val="00DB787A"/>
    <w:rsid w:val="00DD34CA"/>
    <w:rsid w:val="00DE4E5D"/>
    <w:rsid w:val="00E12FB8"/>
    <w:rsid w:val="00E563C1"/>
    <w:rsid w:val="00E91EBF"/>
    <w:rsid w:val="00E925AF"/>
    <w:rsid w:val="00EC31B5"/>
    <w:rsid w:val="00F2019E"/>
    <w:rsid w:val="00F30653"/>
    <w:rsid w:val="00F3206B"/>
    <w:rsid w:val="00F348C4"/>
    <w:rsid w:val="00F5089E"/>
    <w:rsid w:val="00F57066"/>
    <w:rsid w:val="00F75E19"/>
    <w:rsid w:val="00F909D4"/>
    <w:rsid w:val="00F952D9"/>
    <w:rsid w:val="00F9606C"/>
    <w:rsid w:val="00FA456A"/>
    <w:rsid w:val="00FA77F5"/>
    <w:rsid w:val="00FB3997"/>
    <w:rsid w:val="00FC1A9A"/>
    <w:rsid w:val="00FC2CFC"/>
    <w:rsid w:val="00FD73CC"/>
    <w:rsid w:val="00FE2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70A2B"/>
  <w15:chartTrackingRefBased/>
  <w15:docId w15:val="{A6321DF5-A68A-4B93-8D0C-7EDC09A92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694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nhideWhenUsed/>
    <w:rsid w:val="00397CB9"/>
    <w:rPr>
      <w:color w:val="0000FF"/>
      <w:u w:val="single"/>
    </w:rPr>
  </w:style>
  <w:style w:type="paragraph" w:styleId="Zkladntext">
    <w:name w:val="Body Text"/>
    <w:basedOn w:val="Normln"/>
    <w:link w:val="ZkladntextChar"/>
    <w:semiHidden/>
    <w:unhideWhenUsed/>
    <w:rsid w:val="00397CB9"/>
    <w:pPr>
      <w:widowControl w:val="0"/>
      <w:spacing w:after="120"/>
    </w:pPr>
    <w:rPr>
      <w:bCs/>
      <w:lang w:eastAsia="en-US"/>
    </w:rPr>
  </w:style>
  <w:style w:type="character" w:customStyle="1" w:styleId="ZkladntextChar">
    <w:name w:val="Základní text Char"/>
    <w:basedOn w:val="Standardnpsmoodstavce"/>
    <w:link w:val="Zkladntext"/>
    <w:semiHidden/>
    <w:rsid w:val="00397CB9"/>
    <w:rPr>
      <w:rFonts w:ascii="Arial" w:eastAsia="Times New Roman" w:hAnsi="Arial" w:cs="Times New Roman"/>
      <w:bCs/>
      <w:sz w:val="24"/>
      <w:szCs w:val="20"/>
    </w:rPr>
  </w:style>
  <w:style w:type="paragraph" w:customStyle="1" w:styleId="Tabulkatuntext">
    <w:name w:val="Tabulka tučný text"/>
    <w:basedOn w:val="Normln"/>
    <w:rsid w:val="00397CB9"/>
    <w:pPr>
      <w:widowControl w:val="0"/>
      <w:spacing w:before="40" w:after="40"/>
    </w:pPr>
    <w:rPr>
      <w:b/>
    </w:rPr>
  </w:style>
  <w:style w:type="paragraph" w:customStyle="1" w:styleId="Tabulkazkladntext">
    <w:name w:val="Tabulka základní text"/>
    <w:basedOn w:val="Normln"/>
    <w:rsid w:val="00397CB9"/>
    <w:pPr>
      <w:widowControl w:val="0"/>
      <w:spacing w:before="40" w:after="40"/>
    </w:pPr>
    <w:rPr>
      <w:rFonts w:cs="Arial"/>
    </w:rPr>
  </w:style>
  <w:style w:type="paragraph" w:customStyle="1" w:styleId="Adresapjemce">
    <w:name w:val="Adresa příjemce"/>
    <w:basedOn w:val="Normln"/>
    <w:rsid w:val="00397CB9"/>
    <w:pPr>
      <w:widowControl w:val="0"/>
      <w:numPr>
        <w:numId w:val="1"/>
      </w:numPr>
      <w:spacing w:after="40"/>
      <w:ind w:left="0" w:firstLine="0"/>
    </w:pPr>
  </w:style>
  <w:style w:type="paragraph" w:customStyle="1" w:styleId="Hlavikabezznakuvyizuje">
    <w:name w:val="Hlavička bez_znaku vyřizuje"/>
    <w:basedOn w:val="Normln"/>
    <w:rsid w:val="00397CB9"/>
    <w:pPr>
      <w:widowControl w:val="0"/>
      <w:spacing w:after="40"/>
    </w:pPr>
    <w:rPr>
      <w:noProof/>
    </w:rPr>
  </w:style>
  <w:style w:type="paragraph" w:customStyle="1" w:styleId="Hlavikabezznakuadresa">
    <w:name w:val="Hlavička bez_znaku adresa"/>
    <w:basedOn w:val="Normln"/>
    <w:rsid w:val="00397CB9"/>
    <w:pPr>
      <w:pBdr>
        <w:bottom w:val="single" w:sz="12" w:space="1" w:color="auto"/>
      </w:pBdr>
      <w:jc w:val="center"/>
    </w:pPr>
    <w:rPr>
      <w:b/>
    </w:rPr>
  </w:style>
  <w:style w:type="paragraph" w:customStyle="1" w:styleId="Hlavikabezznakuj">
    <w:name w:val="Hlavička bez_znaku č.j."/>
    <w:basedOn w:val="Normln"/>
    <w:rsid w:val="00397CB9"/>
    <w:pPr>
      <w:widowControl w:val="0"/>
      <w:tabs>
        <w:tab w:val="right" w:pos="9639"/>
      </w:tabs>
      <w:spacing w:after="120"/>
    </w:pPr>
    <w:rPr>
      <w:sz w:val="22"/>
    </w:rPr>
  </w:style>
  <w:style w:type="paragraph" w:customStyle="1" w:styleId="Hlavikabezznakukrajskad">
    <w:name w:val="Hlavička bez_znaku krajský úřad"/>
    <w:basedOn w:val="Normln"/>
    <w:rsid w:val="00397CB9"/>
    <w:pPr>
      <w:jc w:val="center"/>
    </w:pPr>
    <w:rPr>
      <w:b/>
      <w:sz w:val="40"/>
    </w:rPr>
  </w:style>
  <w:style w:type="paragraph" w:customStyle="1" w:styleId="Hlavikabezznakuodbor">
    <w:name w:val="Hlavička bez_znaku odbor"/>
    <w:basedOn w:val="Normln"/>
    <w:rsid w:val="00397CB9"/>
    <w:pPr>
      <w:jc w:val="center"/>
    </w:pPr>
    <w:rPr>
      <w:b/>
      <w:sz w:val="32"/>
    </w:rPr>
  </w:style>
  <w:style w:type="paragraph" w:customStyle="1" w:styleId="Obdrznak2text">
    <w:name w:val="Obdrží znak2 text"/>
    <w:basedOn w:val="Normln"/>
    <w:rsid w:val="00397CB9"/>
    <w:pPr>
      <w:widowControl w:val="0"/>
      <w:numPr>
        <w:numId w:val="2"/>
      </w:numPr>
      <w:spacing w:after="40"/>
    </w:pPr>
  </w:style>
  <w:style w:type="paragraph" w:customStyle="1" w:styleId="Dopisnadpissdlen">
    <w:name w:val="Dopis nadpis sdělení"/>
    <w:basedOn w:val="Normln"/>
    <w:rsid w:val="00397CB9"/>
    <w:pPr>
      <w:widowControl w:val="0"/>
      <w:spacing w:before="360" w:after="240"/>
    </w:pPr>
    <w:rPr>
      <w:b/>
    </w:rPr>
  </w:style>
  <w:style w:type="paragraph" w:customStyle="1" w:styleId="Tuntext">
    <w:name w:val="Tučný text"/>
    <w:basedOn w:val="Normln"/>
    <w:rsid w:val="00397CB9"/>
    <w:pPr>
      <w:widowControl w:val="0"/>
      <w:snapToGrid w:val="0"/>
      <w:spacing w:after="120"/>
    </w:pPr>
    <w:rPr>
      <w:b/>
    </w:rPr>
  </w:style>
  <w:style w:type="paragraph" w:customStyle="1" w:styleId="Hlavikaadresapjemce">
    <w:name w:val="Hlavička adresa příjemce"/>
    <w:basedOn w:val="Normln"/>
    <w:rsid w:val="00397CB9"/>
    <w:pPr>
      <w:spacing w:before="20" w:after="20"/>
    </w:pPr>
  </w:style>
  <w:style w:type="paragraph" w:customStyle="1" w:styleId="Hlavikaadresa">
    <w:name w:val="Hlavička adresa"/>
    <w:basedOn w:val="Normln"/>
    <w:rsid w:val="00397CB9"/>
    <w:pPr>
      <w:widowControl w:val="0"/>
    </w:pPr>
    <w:rPr>
      <w:sz w:val="18"/>
    </w:rPr>
  </w:style>
  <w:style w:type="paragraph" w:styleId="Zhlav">
    <w:name w:val="header"/>
    <w:basedOn w:val="Normln"/>
    <w:link w:val="ZhlavChar"/>
    <w:uiPriority w:val="99"/>
    <w:unhideWhenUsed/>
    <w:rsid w:val="00397CB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97CB9"/>
    <w:rPr>
      <w:rFonts w:ascii="Arial" w:eastAsia="Times New Roman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97CB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97CB9"/>
    <w:rPr>
      <w:rFonts w:ascii="Arial" w:eastAsia="Times New Roman" w:hAnsi="Arial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B077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0773"/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subjname">
    <w:name w:val="tsubjname"/>
    <w:basedOn w:val="Standardnpsmoodstavce"/>
    <w:rsid w:val="00C929FE"/>
  </w:style>
  <w:style w:type="paragraph" w:customStyle="1" w:styleId="Default">
    <w:name w:val="Default"/>
    <w:rsid w:val="008D375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C10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381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7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.kladrobova@olkraj.cz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.kladrobova@olkraj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3783</TotalTime>
  <Pages>3</Pages>
  <Words>959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VDI0101W10</Company>
  <LinksUpToDate>false</LinksUpToDate>
  <CharactersWithSpaces>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Kladrobová Simona</dc:creator>
  <cp:keywords/>
  <dc:description/>
  <cp:lastModifiedBy>Kladrobová Simona</cp:lastModifiedBy>
  <cp:revision>43</cp:revision>
  <cp:lastPrinted>2025-11-06T12:34:00Z</cp:lastPrinted>
  <dcterms:created xsi:type="dcterms:W3CDTF">2020-03-19T08:04:00Z</dcterms:created>
  <dcterms:modified xsi:type="dcterms:W3CDTF">2025-11-06T12:38:00Z</dcterms:modified>
</cp:coreProperties>
</file>