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C" w:rsidRDefault="00F858CC" w:rsidP="00F858CC">
      <w:pPr>
        <w:pStyle w:val="Nzev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Krajský úřad Olomouckého kraje</w:t>
      </w:r>
    </w:p>
    <w:p w:rsidR="00F858CC" w:rsidRDefault="00F858CC" w:rsidP="00F858C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Odbor životního prostředí a zemědělství</w:t>
      </w:r>
    </w:p>
    <w:p w:rsidR="00F858CC" w:rsidRDefault="00F858CC" w:rsidP="00F858CC">
      <w:pPr>
        <w:pStyle w:val="Hlavikabezznakuadresa"/>
      </w:pPr>
      <w:r>
        <w:t>Jeremenkova 40a, 779 11 Olomouc</w:t>
      </w:r>
    </w:p>
    <w:p w:rsidR="00F858CC" w:rsidRDefault="00F858CC" w:rsidP="00F858CC">
      <w:pPr>
        <w:pStyle w:val="Hlavikabezznakuj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č.j.: </w:t>
      </w:r>
      <w:r w:rsidR="0033575E" w:rsidRPr="0033575E">
        <w:rPr>
          <w:sz w:val="24"/>
          <w:szCs w:val="24"/>
        </w:rPr>
        <w:t xml:space="preserve">KUOK 65154/2018                                                      </w:t>
      </w:r>
      <w:r>
        <w:rPr>
          <w:sz w:val="24"/>
          <w:szCs w:val="24"/>
        </w:rPr>
        <w:t xml:space="preserve">V Olomouci dne </w:t>
      </w:r>
      <w:r w:rsidRPr="0033575E">
        <w:rPr>
          <w:sz w:val="24"/>
          <w:szCs w:val="24"/>
        </w:rPr>
        <w:t>11. 6. 2018</w:t>
      </w:r>
    </w:p>
    <w:p w:rsidR="00F858CC" w:rsidRDefault="00F858CC" w:rsidP="00F858CC">
      <w:pPr>
        <w:pStyle w:val="Hlavikabezznakuj"/>
        <w:spacing w:after="0"/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SpZn</w:t>
      </w:r>
      <w:proofErr w:type="spellEnd"/>
      <w:r>
        <w:rPr>
          <w:rFonts w:cs="Arial"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r w:rsidR="0033575E" w:rsidRPr="0033575E">
        <w:rPr>
          <w:sz w:val="24"/>
          <w:szCs w:val="24"/>
        </w:rPr>
        <w:t>KÚOK/60793/2018/OŽPZ/414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132"/>
      </w:tblGrid>
      <w:tr w:rsidR="00F858CC" w:rsidTr="00F858CC">
        <w:trPr>
          <w:trHeight w:val="1590"/>
        </w:trPr>
        <w:tc>
          <w:tcPr>
            <w:tcW w:w="5599" w:type="dxa"/>
            <w:hideMark/>
          </w:tcPr>
          <w:p w:rsidR="00F858CC" w:rsidRDefault="00F858CC">
            <w:pPr>
              <w:pStyle w:val="Hlavikaadresapjemce"/>
              <w:spacing w:before="0" w:after="0"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vyřizuje: Ing. Simona Kladrobová            </w:t>
            </w:r>
            <w:r>
              <w:rPr>
                <w:szCs w:val="24"/>
                <w:lang w:eastAsia="en-US"/>
              </w:rPr>
              <w:tab/>
            </w:r>
          </w:p>
          <w:p w:rsidR="00F858CC" w:rsidRDefault="00F858CC">
            <w:pPr>
              <w:pStyle w:val="Hlavikaadresapjemce"/>
              <w:spacing w:before="0" w:after="0" w:line="276" w:lineRule="auto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tel.: 585 508 </w:t>
            </w:r>
            <w:r>
              <w:rPr>
                <w:rFonts w:cs="Arial"/>
                <w:szCs w:val="24"/>
                <w:lang w:eastAsia="en-US"/>
              </w:rPr>
              <w:t>670</w:t>
            </w:r>
          </w:p>
          <w:p w:rsidR="00F858CC" w:rsidRDefault="00F858CC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datová schránka: </w:t>
            </w:r>
            <w:proofErr w:type="spellStart"/>
            <w:r>
              <w:rPr>
                <w:sz w:val="24"/>
                <w:szCs w:val="24"/>
                <w:lang w:eastAsia="en-US"/>
              </w:rPr>
              <w:t>qiabfmf</w:t>
            </w:r>
            <w:proofErr w:type="spellEnd"/>
          </w:p>
          <w:p w:rsidR="00F858CC" w:rsidRDefault="00F858CC">
            <w:pPr>
              <w:pStyle w:val="Hlavikaadresa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e-mail: </w:t>
            </w:r>
            <w:hyperlink r:id="rId8" w:history="1">
              <w:r>
                <w:rPr>
                  <w:rStyle w:val="Hypertextovodkaz"/>
                  <w:sz w:val="24"/>
                  <w:szCs w:val="24"/>
                  <w:lang w:eastAsia="en-US"/>
                </w:rPr>
                <w:t>s.kladrobova@kr-olomoucky.cz</w:t>
              </w:r>
            </w:hyperlink>
          </w:p>
          <w:p w:rsidR="00F858CC" w:rsidRDefault="00F85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Počet listů: </w:t>
            </w:r>
            <w:r w:rsidRPr="0033575E">
              <w:rPr>
                <w:sz w:val="22"/>
                <w:szCs w:val="22"/>
                <w:lang w:eastAsia="en-US"/>
              </w:rPr>
              <w:t>2</w:t>
            </w:r>
          </w:p>
          <w:p w:rsidR="00F858CC" w:rsidRDefault="00F858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Počet příloh: </w:t>
            </w:r>
            <w:r w:rsidR="0033575E">
              <w:rPr>
                <w:sz w:val="22"/>
                <w:szCs w:val="22"/>
                <w:lang w:eastAsia="en-US"/>
              </w:rPr>
              <w:t>1</w:t>
            </w:r>
          </w:p>
          <w:p w:rsidR="00F858CC" w:rsidRDefault="00F858CC" w:rsidP="003357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Počet </w:t>
            </w:r>
            <w:r w:rsidR="0033575E">
              <w:rPr>
                <w:sz w:val="22"/>
                <w:szCs w:val="22"/>
                <w:lang w:eastAsia="en-US"/>
              </w:rPr>
              <w:t>svazků příloh: 1</w:t>
            </w:r>
          </w:p>
        </w:tc>
        <w:tc>
          <w:tcPr>
            <w:tcW w:w="3132" w:type="dxa"/>
            <w:hideMark/>
          </w:tcPr>
          <w:p w:rsidR="00F858CC" w:rsidRDefault="00F858CC">
            <w:pPr>
              <w:pStyle w:val="Hlavikabezznakuj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D7B8B" w:rsidRDefault="001D7B8B"/>
    <w:p w:rsidR="00F858CC" w:rsidRDefault="00E449EC" w:rsidP="00E449EC">
      <w:pPr>
        <w:jc w:val="both"/>
        <w:rPr>
          <w:b/>
        </w:rPr>
      </w:pPr>
      <w:r>
        <w:rPr>
          <w:b/>
        </w:rPr>
        <w:t xml:space="preserve">„Rozšíření SKI areálu Hrubá Voda“, 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</w:t>
      </w:r>
      <w:r w:rsidRPr="00E449EC">
        <w:rPr>
          <w:b/>
        </w:rPr>
        <w:t xml:space="preserve">Hlubočky IV a </w:t>
      </w:r>
      <w:proofErr w:type="spellStart"/>
      <w:r w:rsidRPr="00E449EC">
        <w:rPr>
          <w:b/>
        </w:rPr>
        <w:t>k.ú</w:t>
      </w:r>
      <w:proofErr w:type="spellEnd"/>
      <w:r w:rsidRPr="00E449EC">
        <w:rPr>
          <w:b/>
        </w:rPr>
        <w:t>. Hrubá Voda</w:t>
      </w:r>
      <w:r>
        <w:rPr>
          <w:b/>
        </w:rPr>
        <w:t xml:space="preserve"> – zveřejnění dokumentace záměru posuzovaného ve smyslu zákona č. 100/2001 Sb., o posuzování vlivů na životní prostředí, ve znění pozdějších předpisů.</w:t>
      </w:r>
    </w:p>
    <w:p w:rsidR="00E449EC" w:rsidRDefault="00E449EC" w:rsidP="00E449EC">
      <w:pPr>
        <w:jc w:val="both"/>
        <w:rPr>
          <w:b/>
        </w:rPr>
      </w:pPr>
    </w:p>
    <w:p w:rsidR="00E449EC" w:rsidRDefault="00E449EC" w:rsidP="00E449EC">
      <w:pPr>
        <w:jc w:val="both"/>
      </w:pPr>
      <w:r>
        <w:t>Krajský úřad Ol</w:t>
      </w:r>
      <w:r w:rsidR="004E0CE0">
        <w:t xml:space="preserve">omouckého kraje, odbor životního prostředí a zemědělství </w:t>
      </w:r>
      <w:r>
        <w:t xml:space="preserve">(dále jen „krajský úřad“) jako </w:t>
      </w:r>
      <w:r w:rsidR="004E0CE0">
        <w:t>místně a věcně</w:t>
      </w:r>
      <w:r>
        <w:t xml:space="preserve"> příslušný správní úřad </w:t>
      </w:r>
      <w:r w:rsidR="004E0CE0">
        <w:t xml:space="preserve">podle </w:t>
      </w:r>
      <w:proofErr w:type="spellStart"/>
      <w:r w:rsidR="004E0CE0">
        <w:t>ust</w:t>
      </w:r>
      <w:proofErr w:type="spellEnd"/>
      <w:r w:rsidR="004E0CE0">
        <w:t xml:space="preserve">. § 29 zákona </w:t>
      </w:r>
      <w:r w:rsidR="004E0CE0">
        <w:br/>
        <w:t xml:space="preserve">č. 129/2000 Sb., o krajích (krajské zřízení), ve znění pozdějších předpisů a dle </w:t>
      </w:r>
      <w:proofErr w:type="spellStart"/>
      <w:r w:rsidR="004E0CE0">
        <w:t>ust</w:t>
      </w:r>
      <w:proofErr w:type="spellEnd"/>
      <w:r w:rsidR="004E0CE0">
        <w:t xml:space="preserve">. </w:t>
      </w:r>
      <w:r>
        <w:t xml:space="preserve"> </w:t>
      </w:r>
      <w:r w:rsidR="004E0CE0">
        <w:br/>
      </w:r>
      <w:r>
        <w:t xml:space="preserve">§ 22 písm. a) </w:t>
      </w:r>
      <w:r w:rsidR="00973832">
        <w:t>zákona č. 100/2001 Sb., o posuzování vlivů na životní prostředí, ve znění pozdějších předpisů (dále jen „zákon</w:t>
      </w:r>
      <w:r w:rsidR="004E0CE0">
        <w:t xml:space="preserve"> o posuzování vlivů na životní prostředí“</w:t>
      </w:r>
      <w:r w:rsidR="0034532D">
        <w:t xml:space="preserve"> či „zákon“</w:t>
      </w:r>
      <w:r w:rsidR="004E0CE0">
        <w:t xml:space="preserve">) </w:t>
      </w:r>
      <w:r w:rsidR="00973832">
        <w:t xml:space="preserve">obdržel dne 1.6.2018 dokumentaci záměru </w:t>
      </w:r>
      <w:r w:rsidR="00973832" w:rsidRPr="00973832">
        <w:t xml:space="preserve">„Rozšíření SKI areálu Hrubá Voda“, </w:t>
      </w:r>
      <w:proofErr w:type="spellStart"/>
      <w:r w:rsidR="00973832" w:rsidRPr="00973832">
        <w:t>k.ú</w:t>
      </w:r>
      <w:proofErr w:type="spellEnd"/>
      <w:r w:rsidR="00973832" w:rsidRPr="00973832">
        <w:t xml:space="preserve">. Hlubočky IV a </w:t>
      </w:r>
      <w:proofErr w:type="spellStart"/>
      <w:r w:rsidR="00973832" w:rsidRPr="00973832">
        <w:t>k.ú</w:t>
      </w:r>
      <w:proofErr w:type="spellEnd"/>
      <w:r w:rsidR="00973832" w:rsidRPr="00973832">
        <w:t>. Hrubá Voda</w:t>
      </w:r>
      <w:r w:rsidR="00973832">
        <w:t xml:space="preserve">. Oznamovatelem </w:t>
      </w:r>
      <w:r w:rsidR="004E0CE0">
        <w:t xml:space="preserve">je spol. „PARK SPORTU Hrubá Voda a.s., Hlubočky, Hrubá Voda 21, IČ: 278 15 277; zastoupená na základě plné moci spol. </w:t>
      </w:r>
      <w:proofErr w:type="spellStart"/>
      <w:r w:rsidR="004E0CE0">
        <w:t>Ecological</w:t>
      </w:r>
      <w:proofErr w:type="spellEnd"/>
      <w:r w:rsidR="004E0CE0">
        <w:t xml:space="preserve"> </w:t>
      </w:r>
      <w:proofErr w:type="spellStart"/>
      <w:r w:rsidR="004E0CE0">
        <w:t>Consulting</w:t>
      </w:r>
      <w:proofErr w:type="spellEnd"/>
      <w:r w:rsidR="004E0CE0">
        <w:t xml:space="preserve"> a.s., Olomouc, </w:t>
      </w:r>
      <w:proofErr w:type="spellStart"/>
      <w:r w:rsidR="004E0CE0">
        <w:t>Lazce</w:t>
      </w:r>
      <w:proofErr w:type="spellEnd"/>
      <w:r w:rsidR="004E0CE0">
        <w:t>, Na Střelnici 343/48, IČ: 258 73 962“.</w:t>
      </w:r>
    </w:p>
    <w:p w:rsidR="004E0CE0" w:rsidRDefault="004E0CE0" w:rsidP="00E449EC">
      <w:pPr>
        <w:jc w:val="both"/>
      </w:pPr>
    </w:p>
    <w:p w:rsidR="004E0CE0" w:rsidRDefault="004E0CE0" w:rsidP="00E449EC">
      <w:pPr>
        <w:jc w:val="both"/>
      </w:pPr>
      <w:r>
        <w:t xml:space="preserve">Zpracovatelem dokumentace záměru je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a.s., RNDr. Bc. Jaroslav Bosák, MBA (autorizovaná osoba dle zákona o posuzování vlivů na životní prostředí).</w:t>
      </w:r>
    </w:p>
    <w:p w:rsidR="0034532D" w:rsidRDefault="0034532D" w:rsidP="00E449EC">
      <w:pPr>
        <w:jc w:val="both"/>
      </w:pPr>
    </w:p>
    <w:p w:rsidR="0034532D" w:rsidRDefault="0034532D" w:rsidP="00E449EC">
      <w:pPr>
        <w:jc w:val="both"/>
      </w:pPr>
      <w:r>
        <w:t>Záměr naplňuje dikci bodu uvedeného v příloze č. 1 zákona v kategorii II (záměry vyžadující zjišťovací řízení) pod číslem 114 – Sjezdové tratě, lyžařské vleky, lanovky a související zařízení.</w:t>
      </w:r>
    </w:p>
    <w:p w:rsidR="0034532D" w:rsidRDefault="0034532D" w:rsidP="00E449EC">
      <w:pPr>
        <w:jc w:val="both"/>
      </w:pPr>
    </w:p>
    <w:p w:rsidR="0034532D" w:rsidRDefault="0034532D" w:rsidP="00E449EC">
      <w:pPr>
        <w:jc w:val="both"/>
      </w:pPr>
      <w:r>
        <w:t>K citovanému záměru bylo provedeno před novelizací zákona zjišťovací řízení, kde bylo v jeho závěru, vydaném dne 29.6.2017 pod č.j.: KUOK 66857/2017</w:t>
      </w:r>
      <w:r w:rsidR="00E617CD">
        <w:t>,</w:t>
      </w:r>
      <w:bookmarkStart w:id="0" w:name="_GoBack"/>
      <w:bookmarkEnd w:id="0"/>
      <w:r>
        <w:t xml:space="preserve"> stanoveno posouzení vlivů tohoto záměru na životní prostředí.</w:t>
      </w:r>
    </w:p>
    <w:p w:rsidR="0034532D" w:rsidRDefault="0034532D" w:rsidP="00E449EC">
      <w:pPr>
        <w:jc w:val="both"/>
      </w:pPr>
    </w:p>
    <w:p w:rsidR="0034532D" w:rsidRDefault="0034532D" w:rsidP="00E449EC">
      <w:pPr>
        <w:jc w:val="both"/>
      </w:pPr>
      <w:r>
        <w:t xml:space="preserve">Krajský úřad zasílá ve smyslu </w:t>
      </w:r>
      <w:proofErr w:type="spellStart"/>
      <w:r>
        <w:t>ust</w:t>
      </w:r>
      <w:proofErr w:type="spellEnd"/>
      <w:r>
        <w:t>. § 8 zákona v příloze dokumentaci záměru zpracovanou podle přílohy č. 4 zákona dotčeným orgánům a dotčeným územním samosprávným celkům.</w:t>
      </w:r>
    </w:p>
    <w:p w:rsidR="0034532D" w:rsidRDefault="0034532D" w:rsidP="00E449EC">
      <w:pPr>
        <w:jc w:val="both"/>
      </w:pPr>
    </w:p>
    <w:p w:rsidR="00D43503" w:rsidRDefault="0034532D" w:rsidP="00D43503">
      <w:pPr>
        <w:pStyle w:val="Tabulkazkladntext"/>
        <w:rPr>
          <w:rStyle w:val="Hypertextovodkaz"/>
        </w:rPr>
      </w:pPr>
      <w:r>
        <w:t xml:space="preserve">Dokumentace záměru je k dispozici </w:t>
      </w:r>
      <w:r w:rsidR="007D1B4B">
        <w:t xml:space="preserve">k nahlédnutí </w:t>
      </w:r>
      <w:r>
        <w:t>na odboru životního prostředí a zemědělství, oddělení integrované prevence krajského úřadu</w:t>
      </w:r>
      <w:r w:rsidR="007D1B4B">
        <w:t xml:space="preserve"> a na obecním úřadě Hlubočky. Elektronická verze dokumentace záměru je umístěna v informačním systému </w:t>
      </w:r>
      <w:r w:rsidR="00D43503">
        <w:t xml:space="preserve">EIA na adrese </w:t>
      </w:r>
      <w:hyperlink r:id="rId9" w:history="1">
        <w:r w:rsidR="00D43503" w:rsidRPr="00342316">
          <w:rPr>
            <w:rStyle w:val="Hypertextovodkaz"/>
          </w:rPr>
          <w:t>http://portal.cenia.cz/eiasea/detail/EIA_OLK800</w:t>
        </w:r>
      </w:hyperlink>
      <w:r w:rsidR="00D43503">
        <w:rPr>
          <w:rStyle w:val="Hypertextovodkaz"/>
        </w:rPr>
        <w:t>.</w:t>
      </w:r>
    </w:p>
    <w:p w:rsidR="00D43503" w:rsidRDefault="00D43503" w:rsidP="00D43503">
      <w:pPr>
        <w:pStyle w:val="Tabulkazkladntext"/>
        <w:rPr>
          <w:rStyle w:val="Hypertextovodkaz"/>
        </w:rPr>
      </w:pPr>
    </w:p>
    <w:p w:rsidR="00D43503" w:rsidRPr="00D43503" w:rsidRDefault="00D43503" w:rsidP="00D43503">
      <w:pPr>
        <w:pStyle w:val="Tabulkazkladntext"/>
        <w:rPr>
          <w:b/>
        </w:rPr>
      </w:pPr>
      <w:r w:rsidRPr="00D43503">
        <w:rPr>
          <w:rStyle w:val="Hypertextovodkaz"/>
          <w:color w:val="auto"/>
          <w:u w:val="none"/>
        </w:rPr>
        <w:lastRenderedPageBreak/>
        <w:t xml:space="preserve">Krajský úřad </w:t>
      </w:r>
      <w:r>
        <w:rPr>
          <w:rStyle w:val="Hypertextovodkaz"/>
          <w:color w:val="auto"/>
          <w:u w:val="none"/>
        </w:rPr>
        <w:t xml:space="preserve">upozorňuje dotčenou </w:t>
      </w:r>
      <w:r w:rsidRPr="00D43503">
        <w:rPr>
          <w:rStyle w:val="Hypertextovodkaz"/>
          <w:b/>
          <w:color w:val="auto"/>
          <w:u w:val="none"/>
        </w:rPr>
        <w:t>obec Hlubočky</w:t>
      </w:r>
      <w:r>
        <w:rPr>
          <w:rStyle w:val="Hypertextovodkaz"/>
          <w:color w:val="auto"/>
          <w:u w:val="none"/>
        </w:rPr>
        <w:t xml:space="preserve"> na povinnost dle </w:t>
      </w:r>
      <w:proofErr w:type="spellStart"/>
      <w:r>
        <w:rPr>
          <w:rStyle w:val="Hypertextovodkaz"/>
          <w:color w:val="auto"/>
          <w:u w:val="none"/>
        </w:rPr>
        <w:t>ust</w:t>
      </w:r>
      <w:proofErr w:type="spellEnd"/>
      <w:r>
        <w:rPr>
          <w:rStyle w:val="Hypertextovodkaz"/>
          <w:color w:val="auto"/>
          <w:u w:val="none"/>
        </w:rPr>
        <w:t xml:space="preserve">. § 16 odst. 2 zákona vyvěsit informaci o obdržené dokumentaci záměru a o tom, kdy a kde je možné do ní nahlížet, neprodleně po jejím obdržení na své úřední desce, a to po dobu nejméně 15 dnů. </w:t>
      </w:r>
      <w:r w:rsidRPr="00D43503">
        <w:rPr>
          <w:rStyle w:val="Hypertextovodkaz"/>
          <w:b/>
          <w:color w:val="auto"/>
          <w:u w:val="none"/>
        </w:rPr>
        <w:t>Dotčená obec Hlubočky v souladu s </w:t>
      </w:r>
      <w:proofErr w:type="spellStart"/>
      <w:r w:rsidRPr="00D43503">
        <w:rPr>
          <w:rStyle w:val="Hypertextovodkaz"/>
          <w:b/>
          <w:color w:val="auto"/>
          <w:u w:val="none"/>
        </w:rPr>
        <w:t>ust</w:t>
      </w:r>
      <w:proofErr w:type="spellEnd"/>
      <w:r w:rsidRPr="00D43503">
        <w:rPr>
          <w:rStyle w:val="Hypertextovodkaz"/>
          <w:b/>
          <w:color w:val="auto"/>
          <w:u w:val="none"/>
        </w:rPr>
        <w:t xml:space="preserve">. § 16 odst. 2 zákona neprodleně zašle písemné vyrozumění o dni vyvěšení krajskému úřadu. </w:t>
      </w:r>
    </w:p>
    <w:p w:rsidR="0034532D" w:rsidRDefault="0034532D" w:rsidP="00E449EC">
      <w:pPr>
        <w:jc w:val="both"/>
      </w:pPr>
    </w:p>
    <w:p w:rsidR="007D1B4B" w:rsidRPr="00D43503" w:rsidRDefault="00D43503" w:rsidP="00E449EC">
      <w:pPr>
        <w:jc w:val="both"/>
      </w:pPr>
      <w:r w:rsidRPr="00D43503">
        <w:t xml:space="preserve">Podle </w:t>
      </w:r>
      <w:proofErr w:type="spellStart"/>
      <w:r w:rsidRPr="00D43503">
        <w:t>ust</w:t>
      </w:r>
      <w:proofErr w:type="spellEnd"/>
      <w:r w:rsidRPr="00D43503">
        <w:t xml:space="preserve">. § 8 odst. 3 zákona mohou veřejnost, dotčená veřejnost, dotčené orgány a dotčené územní samosprávné celky zaslat písemné vyjádření k dokumentaci záměru krajskému úřadu nejpozději do 30 dnů ode dne zveřejnění. </w:t>
      </w:r>
    </w:p>
    <w:p w:rsidR="00D43503" w:rsidRDefault="00D43503" w:rsidP="00E449EC">
      <w:pPr>
        <w:jc w:val="both"/>
      </w:pPr>
    </w:p>
    <w:p w:rsidR="00D43503" w:rsidRDefault="00D43503" w:rsidP="00E449EC">
      <w:pPr>
        <w:jc w:val="both"/>
      </w:pPr>
      <w:r w:rsidRPr="00D43503">
        <w:rPr>
          <w:u w:val="single"/>
        </w:rPr>
        <w:t xml:space="preserve">Za den zveřejnění se považuje den, kdy došlo k vyvěšení informace o dokumentaci záměru na úřední desce Olomouckého kraje. </w:t>
      </w:r>
      <w:r>
        <w:t xml:space="preserve">K vyjádřením zaslaným po lhůtě příslušný úřad nepřihlíží. Obdržená vyjádření budou podkladem ke zpracování posudku ve smyslu § 9 odst. 2 zákona vydání závazného stanoviska k posouzení vlivů </w:t>
      </w:r>
      <w:r w:rsidR="00A40C7A">
        <w:t>provedení záměru na život</w:t>
      </w:r>
      <w:r>
        <w:t>ní prostředí</w:t>
      </w:r>
      <w:r w:rsidR="00A40C7A">
        <w:t xml:space="preserve"> ve smyslu § 9a odst. 1 zákona.</w:t>
      </w: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E449EC">
      <w:pPr>
        <w:jc w:val="both"/>
      </w:pPr>
    </w:p>
    <w:p w:rsidR="00A40C7A" w:rsidRDefault="00A40C7A" w:rsidP="00A40C7A">
      <w:pPr>
        <w:pStyle w:val="Tuntext"/>
        <w:ind w:left="4956" w:firstLine="708"/>
        <w:rPr>
          <w:b w:val="0"/>
          <w:i/>
          <w:sz w:val="22"/>
          <w:szCs w:val="22"/>
        </w:rPr>
      </w:pPr>
    </w:p>
    <w:p w:rsidR="00A40C7A" w:rsidRDefault="00A40C7A" w:rsidP="00A40C7A">
      <w:pPr>
        <w:pStyle w:val="Tuntext"/>
        <w:ind w:left="4956"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Otisk úředního razítka</w:t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Mgr. Radomír Studený</w:t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vedoucí oddělení integrované prevence</w:t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odboru životního prostředí a zemědělství</w:t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Krajského úřadu Olomouckého kraj</w:t>
      </w: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ind w:firstLine="567"/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</w:pPr>
    </w:p>
    <w:p w:rsidR="00A40C7A" w:rsidRDefault="00A40C7A" w:rsidP="00E449EC">
      <w:pPr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</w:pPr>
    </w:p>
    <w:p w:rsidR="00A40C7A" w:rsidRDefault="00A40C7A" w:rsidP="00A40C7A">
      <w:pPr>
        <w:widowControl w:val="0"/>
        <w:tabs>
          <w:tab w:val="center" w:pos="1984"/>
          <w:tab w:val="center" w:pos="6803"/>
        </w:tabs>
        <w:jc w:val="both"/>
      </w:pPr>
    </w:p>
    <w:p w:rsidR="00A40C7A" w:rsidRPr="00E27912" w:rsidRDefault="00A40C7A" w:rsidP="00A40C7A">
      <w:pPr>
        <w:widowControl w:val="0"/>
        <w:tabs>
          <w:tab w:val="center" w:pos="1984"/>
          <w:tab w:val="center" w:pos="6803"/>
        </w:tabs>
        <w:jc w:val="both"/>
        <w:rPr>
          <w:rFonts w:cs="Arial"/>
        </w:rPr>
      </w:pPr>
      <w:r>
        <w:t>Za správnost vyhotovení odpovídá: Ing. Simona Kladrobová</w:t>
      </w: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tabs>
          <w:tab w:val="left" w:pos="6946"/>
        </w:tabs>
        <w:jc w:val="both"/>
        <w:outlineLvl w:val="0"/>
      </w:pPr>
      <w:r>
        <w:t xml:space="preserve">Příloha: </w:t>
      </w:r>
      <w:r>
        <w:t>dokumentace záměru</w:t>
      </w: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Default="00A40C7A" w:rsidP="00A40C7A">
      <w:pPr>
        <w:pStyle w:val="Obdr"/>
        <w:outlineLvl w:val="0"/>
        <w:rPr>
          <w:b/>
          <w:szCs w:val="24"/>
        </w:rPr>
      </w:pPr>
      <w:r>
        <w:rPr>
          <w:b/>
          <w:szCs w:val="24"/>
        </w:rPr>
        <w:lastRenderedPageBreak/>
        <w:t xml:space="preserve">Rozdělovník: </w:t>
      </w:r>
    </w:p>
    <w:p w:rsidR="00A40C7A" w:rsidRDefault="00A40C7A" w:rsidP="00A40C7A">
      <w:pPr>
        <w:pStyle w:val="Tabulkatuntext"/>
        <w:outlineLvl w:val="0"/>
        <w:rPr>
          <w:szCs w:val="24"/>
        </w:rPr>
      </w:pPr>
      <w:r>
        <w:rPr>
          <w:szCs w:val="24"/>
        </w:rPr>
        <w:t>Dotčené územní samosprávné celky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Obec Hlubočky, Olomoucká 17, 783 61 Hlubočky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Olomoucký kraj</w:t>
      </w:r>
    </w:p>
    <w:p w:rsidR="00A40C7A" w:rsidRDefault="00A40C7A" w:rsidP="00A40C7A">
      <w:pPr>
        <w:pStyle w:val="Tabulkazkladntext"/>
        <w:rPr>
          <w:szCs w:val="24"/>
        </w:rPr>
      </w:pPr>
    </w:p>
    <w:p w:rsidR="00A40C7A" w:rsidRDefault="00A40C7A" w:rsidP="00A40C7A">
      <w:pPr>
        <w:pStyle w:val="Tabulkatuntext"/>
        <w:outlineLvl w:val="0"/>
        <w:rPr>
          <w:szCs w:val="24"/>
        </w:rPr>
      </w:pPr>
      <w:r>
        <w:rPr>
          <w:szCs w:val="24"/>
        </w:rPr>
        <w:t>Dotčené správní úřady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Krajský úřad Olomouckého kraje, odbor životního prostředí </w:t>
      </w:r>
      <w:r>
        <w:rPr>
          <w:szCs w:val="24"/>
        </w:rPr>
        <w:br/>
        <w:t>a zemědělství - zde</w:t>
      </w:r>
    </w:p>
    <w:p w:rsidR="00A40C7A" w:rsidRDefault="00A40C7A" w:rsidP="00A40C7A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>Magistrát města Olomouce, odbor životního prostředí, Hynaisova 10, 779 11 Olomouc</w:t>
      </w:r>
    </w:p>
    <w:p w:rsidR="00A40C7A" w:rsidRDefault="00A40C7A" w:rsidP="00A40C7A">
      <w:pPr>
        <w:pStyle w:val="Adresapjemce"/>
        <w:ind w:left="1827" w:hanging="567"/>
        <w:jc w:val="both"/>
        <w:rPr>
          <w:szCs w:val="24"/>
        </w:rPr>
      </w:pPr>
      <w:r>
        <w:rPr>
          <w:szCs w:val="24"/>
        </w:rPr>
        <w:t xml:space="preserve">Krajská hygienická stanice Olomouckého kraje se sídlem </w:t>
      </w:r>
      <w:r>
        <w:rPr>
          <w:szCs w:val="24"/>
        </w:rPr>
        <w:br/>
        <w:t>v Olomouci, Wolkerova 6, 779 11 Olomouc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ČIŽP OI Olomouc, Tovární 41, 772 00 Olomouc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Vojenský lesní úřad, Pod </w:t>
      </w:r>
      <w:proofErr w:type="spellStart"/>
      <w:r>
        <w:rPr>
          <w:szCs w:val="24"/>
        </w:rPr>
        <w:t>Juliskou</w:t>
      </w:r>
      <w:proofErr w:type="spellEnd"/>
      <w:r>
        <w:rPr>
          <w:szCs w:val="24"/>
        </w:rPr>
        <w:t xml:space="preserve"> 3, Praha 6</w:t>
      </w:r>
    </w:p>
    <w:p w:rsidR="00A40C7A" w:rsidRDefault="00A40C7A" w:rsidP="00A40C7A">
      <w:pPr>
        <w:pStyle w:val="Tabulkazkladntext"/>
        <w:rPr>
          <w:szCs w:val="24"/>
        </w:rPr>
      </w:pPr>
    </w:p>
    <w:p w:rsidR="00A40C7A" w:rsidRDefault="00A40C7A" w:rsidP="00A40C7A">
      <w:pPr>
        <w:pStyle w:val="Tabulkatuntext"/>
        <w:outlineLvl w:val="0"/>
        <w:rPr>
          <w:szCs w:val="24"/>
        </w:rPr>
      </w:pPr>
      <w:r>
        <w:rPr>
          <w:szCs w:val="24"/>
        </w:rPr>
        <w:t>Oznamovatel</w:t>
      </w:r>
    </w:p>
    <w:p w:rsidR="00A40C7A" w:rsidRP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 w:rsidRPr="006006C0">
        <w:rPr>
          <w:szCs w:val="24"/>
        </w:rPr>
        <w:t>PARK SPORTU Hrubá Voda a.s., Hrubá Voda 21, 783 61 Hlubočky</w:t>
      </w:r>
      <w:r>
        <w:rPr>
          <w:szCs w:val="24"/>
        </w:rPr>
        <w:t xml:space="preserve">; zastoupen na základě plné moci spol. </w:t>
      </w:r>
      <w:proofErr w:type="spellStart"/>
      <w:r w:rsidRPr="006006C0">
        <w:t>Ecological</w:t>
      </w:r>
      <w:proofErr w:type="spellEnd"/>
      <w:r w:rsidRPr="006006C0">
        <w:t xml:space="preserve"> </w:t>
      </w:r>
      <w:proofErr w:type="spellStart"/>
      <w:r w:rsidRPr="00A40C7A">
        <w:rPr>
          <w:szCs w:val="24"/>
        </w:rPr>
        <w:t>Consulting</w:t>
      </w:r>
      <w:proofErr w:type="spellEnd"/>
      <w:r w:rsidRPr="00A40C7A">
        <w:rPr>
          <w:szCs w:val="24"/>
        </w:rPr>
        <w:t xml:space="preserve"> a.s., Na Střelnici 343/48, 779 00 Olomouc</w:t>
      </w:r>
      <w:r>
        <w:rPr>
          <w:szCs w:val="24"/>
        </w:rPr>
        <w:t>,</w:t>
      </w:r>
      <w:r w:rsidRPr="00A40C7A">
        <w:rPr>
          <w:szCs w:val="24"/>
        </w:rPr>
        <w:t xml:space="preserve"> </w:t>
      </w:r>
      <w:proofErr w:type="spellStart"/>
      <w:r w:rsidRPr="00A40C7A">
        <w:rPr>
          <w:szCs w:val="24"/>
        </w:rPr>
        <w:t>Lazce</w:t>
      </w:r>
      <w:proofErr w:type="spellEnd"/>
    </w:p>
    <w:p w:rsidR="00A40C7A" w:rsidRDefault="00A40C7A" w:rsidP="00A40C7A">
      <w:pPr>
        <w:pStyle w:val="Obdrznak2text"/>
        <w:numPr>
          <w:ilvl w:val="0"/>
          <w:numId w:val="0"/>
        </w:numPr>
        <w:tabs>
          <w:tab w:val="left" w:pos="708"/>
        </w:tabs>
        <w:ind w:left="567" w:hanging="567"/>
        <w:rPr>
          <w:b/>
          <w:szCs w:val="24"/>
        </w:rPr>
      </w:pPr>
    </w:p>
    <w:p w:rsidR="00A40C7A" w:rsidRDefault="00A40C7A" w:rsidP="00A40C7A">
      <w:pPr>
        <w:pStyle w:val="Tabulkatuntext"/>
        <w:outlineLvl w:val="0"/>
        <w:rPr>
          <w:szCs w:val="24"/>
        </w:rPr>
      </w:pPr>
      <w:r>
        <w:rPr>
          <w:szCs w:val="24"/>
        </w:rPr>
        <w:t>Na vědomí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OVSS VIII, Krapkova 3, 779 00 Olomouc</w:t>
      </w:r>
    </w:p>
    <w:p w:rsidR="00A40C7A" w:rsidRDefault="00A40C7A" w:rsidP="00A40C7A">
      <w:pPr>
        <w:pStyle w:val="Obdrznak2text"/>
        <w:numPr>
          <w:ilvl w:val="0"/>
          <w:numId w:val="1"/>
        </w:numPr>
        <w:rPr>
          <w:szCs w:val="24"/>
        </w:rPr>
      </w:pPr>
      <w:r>
        <w:rPr>
          <w:szCs w:val="24"/>
        </w:rPr>
        <w:t>MŽP ČR, odbor posuzování vlivů na ŽP a integrované prevence, Vršovická 65, 110 00 Praha 10</w:t>
      </w:r>
    </w:p>
    <w:p w:rsidR="00A40C7A" w:rsidRPr="006B3E2D" w:rsidRDefault="00A40C7A" w:rsidP="00A40C7A">
      <w:pPr>
        <w:pStyle w:val="Obdrznak2text"/>
        <w:numPr>
          <w:ilvl w:val="0"/>
          <w:numId w:val="1"/>
        </w:numPr>
        <w:rPr>
          <w:rFonts w:cs="Arial"/>
          <w:szCs w:val="24"/>
        </w:rPr>
      </w:pPr>
      <w:r w:rsidRPr="006B3E2D">
        <w:rPr>
          <w:rFonts w:cs="Arial"/>
          <w:color w:val="000000"/>
          <w:szCs w:val="24"/>
        </w:rPr>
        <w:t xml:space="preserve">Vojenské lesy a statky ČR, </w:t>
      </w:r>
      <w:proofErr w:type="spellStart"/>
      <w:r w:rsidRPr="006B3E2D">
        <w:rPr>
          <w:rFonts w:cs="Arial"/>
          <w:color w:val="000000"/>
          <w:szCs w:val="24"/>
        </w:rPr>
        <w:t>s.p</w:t>
      </w:r>
      <w:proofErr w:type="spellEnd"/>
      <w:r w:rsidRPr="006B3E2D">
        <w:rPr>
          <w:rFonts w:cs="Arial"/>
          <w:color w:val="000000"/>
          <w:szCs w:val="24"/>
        </w:rPr>
        <w:t xml:space="preserve">., Pod </w:t>
      </w:r>
      <w:proofErr w:type="spellStart"/>
      <w:r w:rsidRPr="006B3E2D">
        <w:rPr>
          <w:rFonts w:cs="Arial"/>
          <w:color w:val="000000"/>
          <w:szCs w:val="24"/>
        </w:rPr>
        <w:t>Juliskou</w:t>
      </w:r>
      <w:proofErr w:type="spellEnd"/>
      <w:r w:rsidRPr="006B3E2D">
        <w:rPr>
          <w:rFonts w:cs="Arial"/>
          <w:color w:val="000000"/>
          <w:szCs w:val="24"/>
        </w:rPr>
        <w:t xml:space="preserve"> 1621/5, Dejvice, 16000 Praha 6</w:t>
      </w:r>
    </w:p>
    <w:p w:rsidR="00A40C7A" w:rsidRDefault="00A40C7A" w:rsidP="00A40C7A">
      <w:pPr>
        <w:pStyle w:val="Obdrznak2text"/>
        <w:numPr>
          <w:ilvl w:val="0"/>
          <w:numId w:val="0"/>
        </w:numPr>
        <w:ind w:left="1827"/>
        <w:rPr>
          <w:szCs w:val="24"/>
        </w:rPr>
      </w:pPr>
    </w:p>
    <w:p w:rsidR="00A40C7A" w:rsidRDefault="00A40C7A" w:rsidP="00A40C7A">
      <w:pPr>
        <w:pStyle w:val="Obdrznak2text"/>
        <w:numPr>
          <w:ilvl w:val="0"/>
          <w:numId w:val="0"/>
        </w:numPr>
        <w:tabs>
          <w:tab w:val="left" w:pos="708"/>
        </w:tabs>
        <w:ind w:left="1827"/>
        <w:rPr>
          <w:szCs w:val="24"/>
        </w:rPr>
      </w:pPr>
    </w:p>
    <w:p w:rsidR="00A40C7A" w:rsidRDefault="00A40C7A" w:rsidP="00A40C7A">
      <w:pPr>
        <w:tabs>
          <w:tab w:val="left" w:pos="6946"/>
        </w:tabs>
        <w:jc w:val="both"/>
        <w:outlineLvl w:val="0"/>
      </w:pPr>
    </w:p>
    <w:p w:rsidR="00A40C7A" w:rsidRPr="00D43503" w:rsidRDefault="00A40C7A" w:rsidP="00E449EC">
      <w:pPr>
        <w:jc w:val="both"/>
      </w:pPr>
    </w:p>
    <w:sectPr w:rsidR="00A40C7A" w:rsidRPr="00D435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7A" w:rsidRDefault="00A40C7A" w:rsidP="00A40C7A">
      <w:r>
        <w:separator/>
      </w:r>
    </w:p>
  </w:endnote>
  <w:endnote w:type="continuationSeparator" w:id="0">
    <w:p w:rsidR="00A40C7A" w:rsidRDefault="00A40C7A" w:rsidP="00A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082013"/>
      <w:docPartObj>
        <w:docPartGallery w:val="Page Numbers (Bottom of Page)"/>
        <w:docPartUnique/>
      </w:docPartObj>
    </w:sdtPr>
    <w:sdtContent>
      <w:p w:rsidR="00A40C7A" w:rsidRDefault="00A40C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7CD">
          <w:rPr>
            <w:noProof/>
          </w:rPr>
          <w:t>3</w:t>
        </w:r>
        <w:r>
          <w:fldChar w:fldCharType="end"/>
        </w:r>
      </w:p>
    </w:sdtContent>
  </w:sdt>
  <w:p w:rsidR="00A40C7A" w:rsidRDefault="00A40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7A" w:rsidRDefault="00A40C7A" w:rsidP="00A40C7A">
      <w:r>
        <w:separator/>
      </w:r>
    </w:p>
  </w:footnote>
  <w:footnote w:type="continuationSeparator" w:id="0">
    <w:p w:rsidR="00A40C7A" w:rsidRDefault="00A40C7A" w:rsidP="00A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F2962984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0B00"/>
    <w:multiLevelType w:val="hybridMultilevel"/>
    <w:tmpl w:val="4CC0EDB4"/>
    <w:lvl w:ilvl="0" w:tplc="CB4CAF98">
      <w:start w:val="1"/>
      <w:numFmt w:val="bullet"/>
      <w:pStyle w:val="Adresapjemce"/>
      <w:lvlText w:val=""/>
      <w:lvlJc w:val="left"/>
      <w:pPr>
        <w:tabs>
          <w:tab w:val="num" w:pos="1827"/>
        </w:tabs>
        <w:ind w:left="1827" w:hanging="567"/>
      </w:pPr>
      <w:rPr>
        <w:rFonts w:ascii="Symbol" w:hAnsi="Symbol" w:hint="default"/>
        <w:color w:val="auto"/>
      </w:rPr>
    </w:lvl>
    <w:lvl w:ilvl="1" w:tplc="A80AF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CC"/>
    <w:rsid w:val="001D7B8B"/>
    <w:rsid w:val="0033575E"/>
    <w:rsid w:val="0034532D"/>
    <w:rsid w:val="004E0CE0"/>
    <w:rsid w:val="007D1B4B"/>
    <w:rsid w:val="00973832"/>
    <w:rsid w:val="00A40C7A"/>
    <w:rsid w:val="00D43503"/>
    <w:rsid w:val="00E449EC"/>
    <w:rsid w:val="00E617CD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8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58CC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858CC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858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Hlavikabezznakuadresa">
    <w:name w:val="Hlavička bez_znaku adresa"/>
    <w:basedOn w:val="Normln"/>
    <w:rsid w:val="00F858CC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F858CC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adresapjemce">
    <w:name w:val="Hlavička adresa příjemce"/>
    <w:basedOn w:val="Normln"/>
    <w:rsid w:val="00F858CC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F858CC"/>
    <w:pPr>
      <w:widowControl w:val="0"/>
      <w:jc w:val="both"/>
    </w:pPr>
    <w:rPr>
      <w:sz w:val="18"/>
      <w:szCs w:val="20"/>
    </w:rPr>
  </w:style>
  <w:style w:type="paragraph" w:customStyle="1" w:styleId="Tabulkazkladntext">
    <w:name w:val="Tabulka základní text"/>
    <w:basedOn w:val="Normln"/>
    <w:rsid w:val="00D43503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untext">
    <w:name w:val="Tučný text"/>
    <w:basedOn w:val="Normln"/>
    <w:rsid w:val="00A40C7A"/>
    <w:pPr>
      <w:widowControl w:val="0"/>
      <w:snapToGrid w:val="0"/>
      <w:spacing w:after="120"/>
      <w:jc w:val="both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A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C7A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C7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A40C7A"/>
    <w:pPr>
      <w:widowControl w:val="0"/>
      <w:spacing w:before="40" w:after="40"/>
      <w:jc w:val="both"/>
    </w:pPr>
    <w:rPr>
      <w:b/>
      <w:szCs w:val="20"/>
    </w:rPr>
  </w:style>
  <w:style w:type="paragraph" w:customStyle="1" w:styleId="Adresapjemce">
    <w:name w:val="Adresa příjemce"/>
    <w:basedOn w:val="Normln"/>
    <w:rsid w:val="00A40C7A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Obdr">
    <w:name w:val="Obdrží"/>
    <w:basedOn w:val="Normln"/>
    <w:rsid w:val="00A40C7A"/>
    <w:pPr>
      <w:widowControl w:val="0"/>
      <w:spacing w:after="120"/>
      <w:jc w:val="both"/>
    </w:pPr>
    <w:rPr>
      <w:szCs w:val="20"/>
    </w:rPr>
  </w:style>
  <w:style w:type="paragraph" w:customStyle="1" w:styleId="Obdrznak2text">
    <w:name w:val="Obdrží znak2 text"/>
    <w:basedOn w:val="Normln"/>
    <w:rsid w:val="00A40C7A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40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5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8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58CC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858CC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858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Hlavikabezznakuadresa">
    <w:name w:val="Hlavička bez_znaku adresa"/>
    <w:basedOn w:val="Normln"/>
    <w:rsid w:val="00F858CC"/>
    <w:pPr>
      <w:pBdr>
        <w:bottom w:val="single" w:sz="12" w:space="1" w:color="auto"/>
      </w:pBdr>
      <w:jc w:val="center"/>
    </w:pPr>
    <w:rPr>
      <w:b/>
      <w:szCs w:val="20"/>
    </w:rPr>
  </w:style>
  <w:style w:type="paragraph" w:customStyle="1" w:styleId="Hlavikabezznakuj">
    <w:name w:val="Hlavička bez_znaku č.j."/>
    <w:basedOn w:val="Normln"/>
    <w:rsid w:val="00F858CC"/>
    <w:pPr>
      <w:widowControl w:val="0"/>
      <w:tabs>
        <w:tab w:val="right" w:pos="9639"/>
      </w:tabs>
      <w:spacing w:after="120"/>
      <w:jc w:val="both"/>
    </w:pPr>
    <w:rPr>
      <w:sz w:val="22"/>
      <w:szCs w:val="20"/>
    </w:rPr>
  </w:style>
  <w:style w:type="paragraph" w:customStyle="1" w:styleId="Hlavikaadresapjemce">
    <w:name w:val="Hlavička adresa příjemce"/>
    <w:basedOn w:val="Normln"/>
    <w:rsid w:val="00F858CC"/>
    <w:pPr>
      <w:spacing w:before="20" w:after="20"/>
    </w:pPr>
    <w:rPr>
      <w:szCs w:val="20"/>
    </w:rPr>
  </w:style>
  <w:style w:type="paragraph" w:customStyle="1" w:styleId="Hlavikaadresa">
    <w:name w:val="Hlavička adresa"/>
    <w:basedOn w:val="Normln"/>
    <w:rsid w:val="00F858CC"/>
    <w:pPr>
      <w:widowControl w:val="0"/>
      <w:jc w:val="both"/>
    </w:pPr>
    <w:rPr>
      <w:sz w:val="18"/>
      <w:szCs w:val="20"/>
    </w:rPr>
  </w:style>
  <w:style w:type="paragraph" w:customStyle="1" w:styleId="Tabulkazkladntext">
    <w:name w:val="Tabulka základní text"/>
    <w:basedOn w:val="Normln"/>
    <w:rsid w:val="00D43503"/>
    <w:pPr>
      <w:widowControl w:val="0"/>
      <w:spacing w:before="40" w:after="40"/>
      <w:jc w:val="both"/>
    </w:pPr>
    <w:rPr>
      <w:rFonts w:cs="Arial"/>
      <w:szCs w:val="20"/>
    </w:rPr>
  </w:style>
  <w:style w:type="paragraph" w:customStyle="1" w:styleId="Tuntext">
    <w:name w:val="Tučný text"/>
    <w:basedOn w:val="Normln"/>
    <w:rsid w:val="00A40C7A"/>
    <w:pPr>
      <w:widowControl w:val="0"/>
      <w:snapToGrid w:val="0"/>
      <w:spacing w:after="120"/>
      <w:jc w:val="both"/>
    </w:pPr>
    <w:rPr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A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0C7A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0C7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abulkatuntext">
    <w:name w:val="Tabulka tučný text"/>
    <w:basedOn w:val="Normln"/>
    <w:rsid w:val="00A40C7A"/>
    <w:pPr>
      <w:widowControl w:val="0"/>
      <w:spacing w:before="40" w:after="40"/>
      <w:jc w:val="both"/>
    </w:pPr>
    <w:rPr>
      <w:b/>
      <w:szCs w:val="20"/>
    </w:rPr>
  </w:style>
  <w:style w:type="paragraph" w:customStyle="1" w:styleId="Adresapjemce">
    <w:name w:val="Adresa příjemce"/>
    <w:basedOn w:val="Normln"/>
    <w:rsid w:val="00A40C7A"/>
    <w:pPr>
      <w:widowControl w:val="0"/>
      <w:numPr>
        <w:numId w:val="1"/>
      </w:numPr>
      <w:spacing w:after="40"/>
      <w:ind w:left="0" w:firstLine="0"/>
    </w:pPr>
    <w:rPr>
      <w:szCs w:val="20"/>
    </w:rPr>
  </w:style>
  <w:style w:type="paragraph" w:customStyle="1" w:styleId="Obdr">
    <w:name w:val="Obdrží"/>
    <w:basedOn w:val="Normln"/>
    <w:rsid w:val="00A40C7A"/>
    <w:pPr>
      <w:widowControl w:val="0"/>
      <w:spacing w:after="120"/>
      <w:jc w:val="both"/>
    </w:pPr>
    <w:rPr>
      <w:szCs w:val="20"/>
    </w:rPr>
  </w:style>
  <w:style w:type="paragraph" w:customStyle="1" w:styleId="Obdrznak2text">
    <w:name w:val="Obdrží znak2 text"/>
    <w:basedOn w:val="Normln"/>
    <w:rsid w:val="00A40C7A"/>
    <w:pPr>
      <w:widowControl w:val="0"/>
      <w:numPr>
        <w:numId w:val="2"/>
      </w:numPr>
      <w:spacing w:after="4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40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57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ladrobova@kr-olomou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cenia.cz/eiasea/detail/EIA_OLK80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Kladrobová Simona</dc:creator>
  <cp:lastModifiedBy>Kladrobová Simona</cp:lastModifiedBy>
  <cp:revision>2</cp:revision>
  <cp:lastPrinted>2018-06-12T08:47:00Z</cp:lastPrinted>
  <dcterms:created xsi:type="dcterms:W3CDTF">2018-06-12T06:48:00Z</dcterms:created>
  <dcterms:modified xsi:type="dcterms:W3CDTF">2018-06-12T10:13:00Z</dcterms:modified>
</cp:coreProperties>
</file>