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EF" w:rsidRDefault="00B267EF" w:rsidP="00B267EF">
      <w:pPr>
        <w:pStyle w:val="Hlavikabezznakukrajskad"/>
        <w:outlineLvl w:val="0"/>
        <w:rPr>
          <w:sz w:val="28"/>
          <w:szCs w:val="28"/>
        </w:rPr>
      </w:pPr>
      <w:r>
        <w:rPr>
          <w:sz w:val="28"/>
          <w:szCs w:val="28"/>
        </w:rPr>
        <w:t>Krajský úřad Olomouckého kraje</w:t>
      </w:r>
    </w:p>
    <w:p w:rsidR="00B267EF" w:rsidRDefault="00B267EF" w:rsidP="00B267EF">
      <w:pPr>
        <w:pStyle w:val="Hlavikabezznakuodbor"/>
        <w:rPr>
          <w:sz w:val="28"/>
          <w:szCs w:val="28"/>
        </w:rPr>
      </w:pPr>
      <w:r>
        <w:rPr>
          <w:sz w:val="28"/>
          <w:szCs w:val="28"/>
        </w:rPr>
        <w:t>Odbor životního prostředí a zemědělství</w:t>
      </w:r>
    </w:p>
    <w:p w:rsidR="00B267EF" w:rsidRDefault="00B267EF" w:rsidP="00B267EF">
      <w:pPr>
        <w:pStyle w:val="Hlavikabezznakuadresa"/>
      </w:pPr>
      <w:r>
        <w:t>Jeremenkova 40a, 779 11 Olomouc</w:t>
      </w:r>
    </w:p>
    <w:p w:rsidR="00B267EF" w:rsidRDefault="00B267EF" w:rsidP="00B267EF">
      <w:pPr>
        <w:pStyle w:val="Hlavikabezznakuj"/>
        <w:tabs>
          <w:tab w:val="left" w:pos="7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č.j.: </w:t>
      </w:r>
      <w:r w:rsidR="00B866E0" w:rsidRPr="00B866E0">
        <w:rPr>
          <w:sz w:val="24"/>
          <w:szCs w:val="24"/>
        </w:rPr>
        <w:t xml:space="preserve">KUOK 67533/2018                                                      </w:t>
      </w:r>
      <w:r>
        <w:rPr>
          <w:sz w:val="24"/>
          <w:szCs w:val="24"/>
        </w:rPr>
        <w:t>V Olomouci dne 18</w:t>
      </w:r>
      <w:r>
        <w:rPr>
          <w:sz w:val="24"/>
          <w:szCs w:val="24"/>
        </w:rPr>
        <w:t>. 6. 2018</w:t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  <w:t xml:space="preserve">    </w:t>
      </w:r>
    </w:p>
    <w:p w:rsidR="00B267EF" w:rsidRDefault="00B267EF" w:rsidP="00B267EF">
      <w:pPr>
        <w:pStyle w:val="Hlavikabezznakuj"/>
        <w:tabs>
          <w:tab w:val="left" w:pos="1440"/>
          <w:tab w:val="left" w:pos="2880"/>
          <w:tab w:val="right" w:pos="9540"/>
        </w:tabs>
        <w:spacing w:after="0"/>
        <w:ind w:right="98"/>
        <w:rPr>
          <w:color w:val="FF0000"/>
          <w:sz w:val="24"/>
          <w:szCs w:val="24"/>
        </w:rPr>
      </w:pPr>
      <w:r>
        <w:rPr>
          <w:sz w:val="24"/>
          <w:szCs w:val="24"/>
        </w:rPr>
        <w:t>Sp.Zn.:</w:t>
      </w:r>
      <w:r>
        <w:t xml:space="preserve"> </w:t>
      </w:r>
      <w:r w:rsidR="00B866E0" w:rsidRPr="00B866E0">
        <w:rPr>
          <w:sz w:val="24"/>
          <w:szCs w:val="24"/>
        </w:rPr>
        <w:t>KÚOK/65921/2018/OŽPZ/414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6"/>
        <w:gridCol w:w="3726"/>
      </w:tblGrid>
      <w:tr w:rsidR="00B267EF" w:rsidTr="00B267EF">
        <w:tc>
          <w:tcPr>
            <w:tcW w:w="5830" w:type="dxa"/>
            <w:hideMark/>
          </w:tcPr>
          <w:p w:rsidR="00B267EF" w:rsidRDefault="00B267EF">
            <w:pPr>
              <w:pStyle w:val="Hlavikaadresapjemce"/>
              <w:spacing w:before="0"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vyřizuje: Ing. Simona Kladrobová            </w:t>
            </w:r>
            <w:r>
              <w:rPr>
                <w:szCs w:val="24"/>
                <w:lang w:eastAsia="en-US"/>
              </w:rPr>
              <w:tab/>
            </w:r>
          </w:p>
          <w:p w:rsidR="00B267EF" w:rsidRDefault="00B267EF">
            <w:pPr>
              <w:pStyle w:val="Hlavikaadresapjemce"/>
              <w:spacing w:before="0" w:after="0" w:line="276" w:lineRule="auto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tel.: 585 508 </w:t>
            </w:r>
            <w:r>
              <w:rPr>
                <w:rFonts w:cs="Arial"/>
                <w:szCs w:val="24"/>
                <w:lang w:eastAsia="en-US"/>
              </w:rPr>
              <w:t>670</w:t>
            </w:r>
          </w:p>
          <w:p w:rsidR="00B267EF" w:rsidRDefault="00B267EF">
            <w:pPr>
              <w:pStyle w:val="Hlavikaadresa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datová schránka: qiabfmf</w:t>
            </w:r>
          </w:p>
          <w:p w:rsidR="00B267EF" w:rsidRDefault="00B267EF">
            <w:pPr>
              <w:pStyle w:val="Hlavikaadresa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e-mail: </w:t>
            </w:r>
            <w:hyperlink r:id="rId8" w:history="1">
              <w:r>
                <w:rPr>
                  <w:rStyle w:val="Hypertextovodkaz"/>
                  <w:sz w:val="24"/>
                  <w:szCs w:val="24"/>
                  <w:lang w:eastAsia="en-US"/>
                </w:rPr>
                <w:t>s.kladrobova@kr-olomoucky.cz</w:t>
              </w:r>
            </w:hyperlink>
          </w:p>
          <w:p w:rsidR="00B267EF" w:rsidRDefault="00B267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Počet listů: </w:t>
            </w:r>
            <w:r w:rsidRPr="00B866E0">
              <w:rPr>
                <w:sz w:val="22"/>
                <w:szCs w:val="22"/>
                <w:lang w:eastAsia="en-US"/>
              </w:rPr>
              <w:t>2</w:t>
            </w:r>
          </w:p>
          <w:p w:rsidR="00B267EF" w:rsidRDefault="00B267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příloh: 1</w:t>
            </w:r>
          </w:p>
          <w:p w:rsidR="00B267EF" w:rsidRDefault="00B267EF">
            <w:pPr>
              <w:pStyle w:val="Hlavikabezznakuvyizuje"/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svazků příloh: 1</w:t>
            </w:r>
          </w:p>
        </w:tc>
        <w:tc>
          <w:tcPr>
            <w:tcW w:w="3948" w:type="dxa"/>
            <w:hideMark/>
          </w:tcPr>
          <w:p w:rsidR="00B267EF" w:rsidRDefault="00B267EF">
            <w:pPr>
              <w:pStyle w:val="Adresapjemce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</w:t>
            </w:r>
          </w:p>
          <w:p w:rsidR="00B267EF" w:rsidRDefault="00B267EF">
            <w:pPr>
              <w:pStyle w:val="Adresapjemce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Dle rozdělovníku</w:t>
            </w:r>
          </w:p>
        </w:tc>
      </w:tr>
    </w:tbl>
    <w:p w:rsidR="00B267EF" w:rsidRDefault="00B267EF" w:rsidP="00B267EF">
      <w:pPr>
        <w:pStyle w:val="Dopisnadpissdlen"/>
        <w:rPr>
          <w:szCs w:val="24"/>
        </w:rPr>
      </w:pPr>
      <w:r>
        <w:rPr>
          <w:szCs w:val="24"/>
        </w:rPr>
        <w:t>Zahájení zjišťovacího řízení a zveřejnění informace o zahájení zjišťovacího řízení záměru „</w:t>
      </w:r>
      <w:r>
        <w:rPr>
          <w:szCs w:val="24"/>
        </w:rPr>
        <w:t xml:space="preserve">Modernizace farmy pro dojnice Želatovice“, </w:t>
      </w:r>
      <w:r>
        <w:rPr>
          <w:szCs w:val="24"/>
        </w:rPr>
        <w:t xml:space="preserve">k.ú. </w:t>
      </w:r>
      <w:r>
        <w:rPr>
          <w:szCs w:val="24"/>
        </w:rPr>
        <w:t>Želatovice</w:t>
      </w:r>
      <w:r>
        <w:rPr>
          <w:i/>
          <w:szCs w:val="24"/>
        </w:rPr>
        <w:t xml:space="preserve"> – </w:t>
      </w:r>
      <w:r>
        <w:rPr>
          <w:szCs w:val="24"/>
        </w:rPr>
        <w:t>zařazeného v kategorii I</w:t>
      </w:r>
      <w:r>
        <w:rPr>
          <w:szCs w:val="24"/>
        </w:rPr>
        <w:t xml:space="preserve">I, bodu 69 přílohy č. 1 zákona </w:t>
      </w:r>
      <w:r>
        <w:rPr>
          <w:szCs w:val="24"/>
        </w:rPr>
        <w:t xml:space="preserve">č. 100/2001 Sb., </w:t>
      </w:r>
      <w:r>
        <w:rPr>
          <w:szCs w:val="24"/>
        </w:rPr>
        <w:br/>
      </w:r>
      <w:r>
        <w:rPr>
          <w:szCs w:val="24"/>
        </w:rPr>
        <w:t>o posuzování vlivů na životní prostředí a o změně některých souvisejících zákonů (zákon o posuzování vlivů na životní prostředí), ve znění pozdějších předpisů.</w:t>
      </w:r>
    </w:p>
    <w:p w:rsidR="00B267EF" w:rsidRDefault="00B267EF" w:rsidP="00B267EF">
      <w:pPr>
        <w:pStyle w:val="Zkladntext"/>
        <w:rPr>
          <w:szCs w:val="24"/>
        </w:rPr>
      </w:pPr>
      <w:r>
        <w:t xml:space="preserve">Krajský úřad Olomouckého kraje, odbor životního prostředí a zemědělství (dále „krajský úřad“) Vám zasílá dle ust. § 6 odst. 7 zákona č. 100/2001 Sb., o posuzování vlivů na životní prostředí a o změně některých souvisejících zákonů (zákon </w:t>
      </w:r>
      <w:r>
        <w:br/>
        <w:t>o posuzování vlivů na životní prostředí), ve znění pozdějších p</w:t>
      </w:r>
      <w:r>
        <w:t>ředpisů (</w:t>
      </w:r>
      <w:r>
        <w:t>dále také „zákon o posuzování vlivů na životní prostředí“) oznámení</w:t>
      </w:r>
      <w:r>
        <w:rPr>
          <w:b/>
        </w:rPr>
        <w:t xml:space="preserve"> </w:t>
      </w:r>
      <w:r>
        <w:t xml:space="preserve">záměru </w:t>
      </w:r>
      <w:r>
        <w:rPr>
          <w:szCs w:val="24"/>
        </w:rPr>
        <w:t>„Modernizace farmy pro dojnice Želatovice“, k.ú. Želatovice</w:t>
      </w:r>
      <w:r>
        <w:rPr>
          <w:szCs w:val="24"/>
        </w:rPr>
        <w:t xml:space="preserve">, </w:t>
      </w:r>
      <w:r>
        <w:rPr>
          <w:szCs w:val="24"/>
        </w:rPr>
        <w:t xml:space="preserve"> podle přílohy č. 3 k citovanému zákonu</w:t>
      </w:r>
      <w:r>
        <w:rPr>
          <w:b/>
          <w:szCs w:val="24"/>
        </w:rPr>
        <w:t xml:space="preserve"> </w:t>
      </w:r>
      <w:r>
        <w:rPr>
          <w:szCs w:val="24"/>
        </w:rPr>
        <w:t xml:space="preserve">a sděluje Vám, že tento </w:t>
      </w:r>
      <w:r>
        <w:rPr>
          <w:b/>
          <w:szCs w:val="24"/>
        </w:rPr>
        <w:t xml:space="preserve">záměr bude podroben zjišťovacímu řízení </w:t>
      </w:r>
      <w:r>
        <w:rPr>
          <w:szCs w:val="24"/>
        </w:rPr>
        <w:t>dle § 7 zákona o posuzování vlivů na životní prostředí a informace o zahájení zjišťovacího řízení bude zveřejněna ve smyslu § 16 odst. 1 cit. zákona.</w:t>
      </w:r>
    </w:p>
    <w:p w:rsidR="00B267EF" w:rsidRDefault="00B267EF" w:rsidP="00B267EF">
      <w:pPr>
        <w:pStyle w:val="Obdrznak2text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>Oznamovatel záměru: „</w:t>
      </w:r>
      <w:r>
        <w:rPr>
          <w:szCs w:val="24"/>
        </w:rPr>
        <w:t>AGRAS Želatovice a.s., Želatovice 203, 751 16 Želatovice, IČ: 253 60 663</w:t>
      </w:r>
      <w:r>
        <w:rPr>
          <w:szCs w:val="24"/>
        </w:rPr>
        <w:t xml:space="preserve">“ </w:t>
      </w:r>
    </w:p>
    <w:p w:rsidR="00B267EF" w:rsidRDefault="00B267EF" w:rsidP="00B267EF">
      <w:pPr>
        <w:pStyle w:val="Zkladntext"/>
        <w:rPr>
          <w:szCs w:val="24"/>
        </w:rPr>
      </w:pPr>
      <w:r>
        <w:rPr>
          <w:szCs w:val="24"/>
        </w:rPr>
        <w:t xml:space="preserve">Dotčené územní samosprávné celky pro tento záměr jsou </w:t>
      </w:r>
      <w:r w:rsidR="000050AA">
        <w:rPr>
          <w:szCs w:val="24"/>
        </w:rPr>
        <w:t>Obec Želatovice</w:t>
      </w:r>
      <w:r>
        <w:rPr>
          <w:szCs w:val="24"/>
        </w:rPr>
        <w:t xml:space="preserve"> a Olomoucký kraj.</w:t>
      </w:r>
    </w:p>
    <w:p w:rsidR="00B267EF" w:rsidRDefault="00B267EF" w:rsidP="00B267EF">
      <w:pPr>
        <w:pStyle w:val="Tabulkazkladntext"/>
        <w:rPr>
          <w:szCs w:val="24"/>
        </w:rPr>
      </w:pPr>
      <w:r>
        <w:rPr>
          <w:szCs w:val="24"/>
        </w:rPr>
        <w:t xml:space="preserve">Do oznámení je možné nahlížet v úřední dny na </w:t>
      </w:r>
      <w:r w:rsidR="000050AA">
        <w:rPr>
          <w:szCs w:val="24"/>
        </w:rPr>
        <w:t>obecním úřadě Želatovice</w:t>
      </w:r>
      <w:r>
        <w:rPr>
          <w:szCs w:val="24"/>
        </w:rPr>
        <w:t xml:space="preserve"> a na oddělení integrované prevence, odboru životního prostředí a zemědělství krajského úřadu.</w:t>
      </w:r>
    </w:p>
    <w:p w:rsidR="00B267EF" w:rsidRDefault="00B267EF" w:rsidP="00B267EF">
      <w:pPr>
        <w:pStyle w:val="Tabulkazkladntext"/>
        <w:rPr>
          <w:szCs w:val="24"/>
        </w:rPr>
      </w:pPr>
    </w:p>
    <w:p w:rsidR="00B267EF" w:rsidRDefault="00B267EF" w:rsidP="00B267EF">
      <w:pPr>
        <w:pStyle w:val="Tabulkazkladntext"/>
      </w:pPr>
      <w:r>
        <w:rPr>
          <w:szCs w:val="24"/>
        </w:rPr>
        <w:t xml:space="preserve">Informaci o dni zveřejnění na úřední desce Olomouckého kraje, ve smyslu § 16 citovaného zákona naleznete na </w:t>
      </w:r>
      <w:hyperlink r:id="rId9" w:history="1">
        <w:r>
          <w:rPr>
            <w:rStyle w:val="Hypertextovodkaz"/>
            <w:szCs w:val="24"/>
          </w:rPr>
          <w:t>www.kr-olomoucky.cz</w:t>
        </w:r>
      </w:hyperlink>
      <w:r>
        <w:rPr>
          <w:szCs w:val="24"/>
        </w:rPr>
        <w:t xml:space="preserve"> . Textová část oznámení je zpřístupněna na int</w:t>
      </w:r>
      <w:r w:rsidR="000050AA">
        <w:rPr>
          <w:szCs w:val="24"/>
        </w:rPr>
        <w:t>ernetové adrese</w:t>
      </w:r>
      <w:r w:rsidR="00903ED3">
        <w:rPr>
          <w:szCs w:val="24"/>
        </w:rPr>
        <w:t xml:space="preserve"> </w:t>
      </w:r>
      <w:hyperlink r:id="rId10" w:history="1">
        <w:r w:rsidR="00903ED3" w:rsidRPr="00622E64">
          <w:rPr>
            <w:rStyle w:val="Hypertextovodkaz"/>
          </w:rPr>
          <w:t>https://portal.cenia.cz/eiasea/detail/EIA_OLK833</w:t>
        </w:r>
      </w:hyperlink>
    </w:p>
    <w:p w:rsidR="00903ED3" w:rsidRDefault="00903ED3" w:rsidP="00B267EF">
      <w:pPr>
        <w:pStyle w:val="Tabulkazkladntext"/>
      </w:pPr>
    </w:p>
    <w:p w:rsidR="000050AA" w:rsidRDefault="000050AA" w:rsidP="00B267EF">
      <w:pPr>
        <w:pStyle w:val="Tabulkazkladntext"/>
      </w:pPr>
    </w:p>
    <w:p w:rsidR="00B267EF" w:rsidRDefault="00B267EF" w:rsidP="00B267EF">
      <w:pPr>
        <w:pStyle w:val="Tabulkazkladntext"/>
        <w:rPr>
          <w:szCs w:val="24"/>
        </w:rPr>
      </w:pPr>
      <w:r>
        <w:rPr>
          <w:rStyle w:val="Hypertextovodkaz"/>
          <w:color w:val="auto"/>
          <w:szCs w:val="24"/>
          <w:u w:val="none"/>
        </w:rPr>
        <w:t>Stručný popis záměru:</w:t>
      </w:r>
    </w:p>
    <w:p w:rsidR="00B267EF" w:rsidRPr="00B50E01" w:rsidRDefault="00C212BA" w:rsidP="00B50E01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B50E01">
        <w:rPr>
          <w:rFonts w:eastAsiaTheme="minorHAnsi" w:cs="Arial"/>
          <w:lang w:eastAsia="en-US"/>
        </w:rPr>
        <w:t>Zám</w:t>
      </w:r>
      <w:r w:rsidRPr="00B50E01">
        <w:rPr>
          <w:rFonts w:eastAsia="TimesNewRoman" w:cs="Arial"/>
          <w:lang w:eastAsia="en-US"/>
        </w:rPr>
        <w:t>ě</w:t>
      </w:r>
      <w:r w:rsidRPr="00B50E01">
        <w:rPr>
          <w:rFonts w:eastAsiaTheme="minorHAnsi" w:cs="Arial"/>
          <w:lang w:eastAsia="en-US"/>
        </w:rPr>
        <w:t>rem investora je modernizace farmy pro dojnice ve stávajícím zem</w:t>
      </w:r>
      <w:r w:rsidRPr="00B50E01">
        <w:rPr>
          <w:rFonts w:eastAsia="TimesNewRoman" w:cs="Arial"/>
          <w:lang w:eastAsia="en-US"/>
        </w:rPr>
        <w:t>ě</w:t>
      </w:r>
      <w:r w:rsidRPr="00B50E01">
        <w:rPr>
          <w:rFonts w:eastAsiaTheme="minorHAnsi" w:cs="Arial"/>
          <w:lang w:eastAsia="en-US"/>
        </w:rPr>
        <w:t>d</w:t>
      </w:r>
      <w:r w:rsidRPr="00B50E01">
        <w:rPr>
          <w:rFonts w:eastAsia="TimesNewRoman" w:cs="Arial"/>
          <w:lang w:eastAsia="en-US"/>
        </w:rPr>
        <w:t>ě</w:t>
      </w:r>
      <w:r w:rsidRPr="00B50E01">
        <w:rPr>
          <w:rFonts w:eastAsiaTheme="minorHAnsi" w:cs="Arial"/>
          <w:lang w:eastAsia="en-US"/>
        </w:rPr>
        <w:t>lském areálu</w:t>
      </w:r>
      <w:r w:rsidR="00B50E01">
        <w:rPr>
          <w:rFonts w:eastAsiaTheme="minorHAnsi" w:cs="Arial"/>
          <w:lang w:eastAsia="en-US"/>
        </w:rPr>
        <w:t xml:space="preserve"> </w:t>
      </w:r>
      <w:r w:rsidRPr="00B50E01">
        <w:rPr>
          <w:rFonts w:eastAsiaTheme="minorHAnsi" w:cs="Arial"/>
          <w:lang w:eastAsia="en-US"/>
        </w:rPr>
        <w:t>v obci Želatovice zahrnující novostavbu dvou stájí pro do</w:t>
      </w:r>
      <w:r w:rsidR="00B50E01">
        <w:rPr>
          <w:rFonts w:eastAsiaTheme="minorHAnsi" w:cs="Arial"/>
          <w:lang w:eastAsia="en-US"/>
        </w:rPr>
        <w:t xml:space="preserve">jnice a stavební úpravy dojírny </w:t>
      </w:r>
      <w:r w:rsidRPr="00B50E01">
        <w:rPr>
          <w:rFonts w:eastAsiaTheme="minorHAnsi" w:cs="Arial"/>
          <w:lang w:eastAsia="en-US"/>
        </w:rPr>
        <w:t>s p</w:t>
      </w:r>
      <w:r w:rsidRPr="00B50E01">
        <w:rPr>
          <w:rFonts w:eastAsia="TimesNewRoman" w:cs="Arial"/>
          <w:lang w:eastAsia="en-US"/>
        </w:rPr>
        <w:t>ř</w:t>
      </w:r>
      <w:r w:rsidRPr="00B50E01">
        <w:rPr>
          <w:rFonts w:eastAsiaTheme="minorHAnsi" w:cs="Arial"/>
          <w:lang w:eastAsia="en-US"/>
        </w:rPr>
        <w:t>ístavbou zast</w:t>
      </w:r>
      <w:r w:rsidRPr="00B50E01">
        <w:rPr>
          <w:rFonts w:eastAsia="TimesNewRoman" w:cs="Arial"/>
          <w:lang w:eastAsia="en-US"/>
        </w:rPr>
        <w:t>ř</w:t>
      </w:r>
      <w:r w:rsidRPr="00B50E01">
        <w:rPr>
          <w:rFonts w:eastAsiaTheme="minorHAnsi" w:cs="Arial"/>
          <w:lang w:eastAsia="en-US"/>
        </w:rPr>
        <w:t>ešení plochy pro telata. St</w:t>
      </w:r>
      <w:r w:rsidRPr="00B50E01">
        <w:rPr>
          <w:rFonts w:eastAsia="TimesNewRoman" w:cs="Arial"/>
          <w:lang w:eastAsia="en-US"/>
        </w:rPr>
        <w:t>ř</w:t>
      </w:r>
      <w:r w:rsidRPr="00B50E01">
        <w:rPr>
          <w:rFonts w:eastAsiaTheme="minorHAnsi" w:cs="Arial"/>
          <w:lang w:eastAsia="en-US"/>
        </w:rPr>
        <w:t>edisko je umíst</w:t>
      </w:r>
      <w:r w:rsidRPr="00B50E01">
        <w:rPr>
          <w:rFonts w:eastAsia="TimesNewRoman" w:cs="Arial"/>
          <w:lang w:eastAsia="en-US"/>
        </w:rPr>
        <w:t>ě</w:t>
      </w:r>
      <w:r w:rsidRPr="00B50E01">
        <w:rPr>
          <w:rFonts w:eastAsiaTheme="minorHAnsi" w:cs="Arial"/>
          <w:lang w:eastAsia="en-US"/>
        </w:rPr>
        <w:t>n</w:t>
      </w:r>
      <w:r w:rsidR="00B50E01">
        <w:rPr>
          <w:rFonts w:eastAsiaTheme="minorHAnsi" w:cs="Arial"/>
          <w:lang w:eastAsia="en-US"/>
        </w:rPr>
        <w:t xml:space="preserve">o na okraji obce Želatovice, po </w:t>
      </w:r>
      <w:r w:rsidRPr="00B50E01">
        <w:rPr>
          <w:rFonts w:eastAsiaTheme="minorHAnsi" w:cs="Arial"/>
          <w:lang w:eastAsia="en-US"/>
        </w:rPr>
        <w:t>levé stran</w:t>
      </w:r>
      <w:r w:rsidRPr="00B50E01">
        <w:rPr>
          <w:rFonts w:eastAsia="TimesNewRoman" w:cs="Arial"/>
          <w:lang w:eastAsia="en-US"/>
        </w:rPr>
        <w:t xml:space="preserve">ě </w:t>
      </w:r>
      <w:r w:rsidRPr="00B50E01">
        <w:rPr>
          <w:rFonts w:eastAsiaTheme="minorHAnsi" w:cs="Arial"/>
          <w:lang w:eastAsia="en-US"/>
        </w:rPr>
        <w:t>silnice III/01860 ve sm</w:t>
      </w:r>
      <w:r w:rsidRPr="00B50E01">
        <w:rPr>
          <w:rFonts w:eastAsia="TimesNewRoman" w:cs="Arial"/>
          <w:lang w:eastAsia="en-US"/>
        </w:rPr>
        <w:t>ě</w:t>
      </w:r>
      <w:r w:rsidR="00B50E01">
        <w:rPr>
          <w:rFonts w:eastAsiaTheme="minorHAnsi" w:cs="Arial"/>
          <w:lang w:eastAsia="en-US"/>
        </w:rPr>
        <w:t xml:space="preserve">ru na obec Podolí. </w:t>
      </w:r>
      <w:r w:rsidR="00B50E01">
        <w:rPr>
          <w:rFonts w:eastAsiaTheme="minorHAnsi" w:cs="Arial"/>
          <w:lang w:eastAsia="en-US"/>
        </w:rPr>
        <w:br/>
      </w:r>
      <w:r w:rsidRPr="00B50E01">
        <w:rPr>
          <w:rFonts w:eastAsiaTheme="minorHAnsi" w:cs="Arial"/>
          <w:lang w:eastAsia="en-US"/>
        </w:rPr>
        <w:lastRenderedPageBreak/>
        <w:t>V areálu se nachází v sou</w:t>
      </w:r>
      <w:r w:rsidRPr="00B50E01">
        <w:rPr>
          <w:rFonts w:eastAsia="TimesNewRoman" w:cs="Arial"/>
          <w:lang w:eastAsia="en-US"/>
        </w:rPr>
        <w:t>č</w:t>
      </w:r>
      <w:r w:rsidRPr="00B50E01">
        <w:rPr>
          <w:rFonts w:eastAsiaTheme="minorHAnsi" w:cs="Arial"/>
          <w:lang w:eastAsia="en-US"/>
        </w:rPr>
        <w:t>asnosti velkokapacitní kraví</w:t>
      </w:r>
      <w:r w:rsidR="00B50E01">
        <w:rPr>
          <w:rFonts w:eastAsiaTheme="minorHAnsi" w:cs="Arial"/>
          <w:lang w:eastAsia="en-US"/>
        </w:rPr>
        <w:t xml:space="preserve">n (VKK) se stelivovým ustájením </w:t>
      </w:r>
      <w:r w:rsidRPr="00B50E01">
        <w:rPr>
          <w:rFonts w:eastAsiaTheme="minorHAnsi" w:cs="Arial"/>
          <w:lang w:eastAsia="en-US"/>
        </w:rPr>
        <w:t>s kapacitou 720 ks dojnic, porodna s ustájením telat a jalovic na hluboké podestýl</w:t>
      </w:r>
      <w:r w:rsidR="00B50E01">
        <w:rPr>
          <w:rFonts w:eastAsiaTheme="minorHAnsi" w:cs="Arial"/>
          <w:lang w:eastAsia="en-US"/>
        </w:rPr>
        <w:t xml:space="preserve">ce </w:t>
      </w:r>
      <w:r w:rsidRPr="00B50E01">
        <w:rPr>
          <w:rFonts w:eastAsiaTheme="minorHAnsi" w:cs="Arial"/>
          <w:lang w:eastAsia="en-US"/>
        </w:rPr>
        <w:t xml:space="preserve">s kapacitou 200 ks míst, teletník s ustájením stelivovým pro </w:t>
      </w:r>
      <w:r w:rsidR="00B50E01">
        <w:rPr>
          <w:rFonts w:eastAsiaTheme="minorHAnsi" w:cs="Arial"/>
          <w:lang w:eastAsia="en-US"/>
        </w:rPr>
        <w:t xml:space="preserve">200 ks telat a boudy pro telata </w:t>
      </w:r>
      <w:r w:rsidRPr="00B50E01">
        <w:rPr>
          <w:rFonts w:eastAsiaTheme="minorHAnsi" w:cs="Arial"/>
          <w:lang w:eastAsia="en-US"/>
        </w:rPr>
        <w:t>s podestýlkou pro 100 ks telat. Stávající dojírna je pln</w:t>
      </w:r>
      <w:r w:rsidRPr="00B50E01">
        <w:rPr>
          <w:rFonts w:eastAsia="TimesNewRoman" w:cs="Arial"/>
          <w:lang w:eastAsia="en-US"/>
        </w:rPr>
        <w:t xml:space="preserve">ě </w:t>
      </w:r>
      <w:r w:rsidRPr="00B50E01">
        <w:rPr>
          <w:rFonts w:eastAsiaTheme="minorHAnsi" w:cs="Arial"/>
          <w:lang w:eastAsia="en-US"/>
        </w:rPr>
        <w:t>funk</w:t>
      </w:r>
      <w:r w:rsidRPr="00B50E01">
        <w:rPr>
          <w:rFonts w:eastAsia="TimesNewRoman" w:cs="Arial"/>
          <w:lang w:eastAsia="en-US"/>
        </w:rPr>
        <w:t>č</w:t>
      </w:r>
      <w:r w:rsidRPr="00B50E01">
        <w:rPr>
          <w:rFonts w:eastAsiaTheme="minorHAnsi" w:cs="Arial"/>
          <w:lang w:eastAsia="en-US"/>
        </w:rPr>
        <w:t>ní, z</w:t>
      </w:r>
      <w:r w:rsidRPr="00B50E01">
        <w:rPr>
          <w:rFonts w:eastAsia="TimesNewRoman" w:cs="Arial"/>
          <w:lang w:eastAsia="en-US"/>
        </w:rPr>
        <w:t>ů</w:t>
      </w:r>
      <w:r w:rsidR="00B50E01">
        <w:rPr>
          <w:rFonts w:eastAsiaTheme="minorHAnsi" w:cs="Arial"/>
          <w:lang w:eastAsia="en-US"/>
        </w:rPr>
        <w:t xml:space="preserve">stane zachována ve </w:t>
      </w:r>
      <w:r w:rsidRPr="00B50E01">
        <w:rPr>
          <w:rFonts w:eastAsiaTheme="minorHAnsi" w:cs="Arial"/>
          <w:lang w:eastAsia="en-US"/>
        </w:rPr>
        <w:t>stávajícím stavu. Stávající objekty stájí pro dojnice (VKK) budou odstran</w:t>
      </w:r>
      <w:r w:rsidRPr="00B50E01">
        <w:rPr>
          <w:rFonts w:eastAsia="TimesNewRoman" w:cs="Arial"/>
          <w:lang w:eastAsia="en-US"/>
        </w:rPr>
        <w:t>ě</w:t>
      </w:r>
      <w:r w:rsidRPr="00B50E01">
        <w:rPr>
          <w:rFonts w:eastAsiaTheme="minorHAnsi" w:cs="Arial"/>
          <w:lang w:eastAsia="en-US"/>
        </w:rPr>
        <w:t>ny a na jejich míst</w:t>
      </w:r>
      <w:r w:rsidRPr="00B50E01">
        <w:rPr>
          <w:rFonts w:eastAsia="TimesNewRoman" w:cs="Arial"/>
          <w:lang w:eastAsia="en-US"/>
        </w:rPr>
        <w:t xml:space="preserve">ě </w:t>
      </w:r>
      <w:r w:rsidR="00B50E01">
        <w:rPr>
          <w:rFonts w:eastAsiaTheme="minorHAnsi" w:cs="Arial"/>
          <w:lang w:eastAsia="en-US"/>
        </w:rPr>
        <w:t xml:space="preserve">budou postaveny </w:t>
      </w:r>
      <w:r w:rsidRPr="00B50E01">
        <w:rPr>
          <w:rFonts w:eastAsiaTheme="minorHAnsi" w:cs="Arial"/>
          <w:lang w:eastAsia="en-US"/>
        </w:rPr>
        <w:t>nové stáje pro ustájení dojnic pro 422 + 393 ks dojnic, tj. celkem 815 ks dojnic. Sou</w:t>
      </w:r>
      <w:r w:rsidRPr="00B50E01">
        <w:rPr>
          <w:rFonts w:eastAsia="TimesNewRoman" w:cs="Arial"/>
          <w:lang w:eastAsia="en-US"/>
        </w:rPr>
        <w:t>č</w:t>
      </w:r>
      <w:r w:rsidRPr="00B50E01">
        <w:rPr>
          <w:rFonts w:eastAsiaTheme="minorHAnsi" w:cs="Arial"/>
          <w:lang w:eastAsia="en-US"/>
        </w:rPr>
        <w:t>asn</w:t>
      </w:r>
      <w:r w:rsidRPr="00B50E01">
        <w:rPr>
          <w:rFonts w:eastAsia="TimesNewRoman" w:cs="Arial"/>
          <w:lang w:eastAsia="en-US"/>
        </w:rPr>
        <w:t>ě</w:t>
      </w:r>
      <w:r w:rsidR="00B50E01" w:rsidRPr="00B50E01">
        <w:rPr>
          <w:rFonts w:eastAsia="TimesNewRoman" w:cs="Arial"/>
          <w:lang w:eastAsia="en-US"/>
        </w:rPr>
        <w:t xml:space="preserve"> </w:t>
      </w:r>
      <w:r w:rsidR="00B50E01" w:rsidRPr="00B50E01">
        <w:rPr>
          <w:rFonts w:eastAsiaTheme="minorHAnsi" w:cs="Arial"/>
          <w:lang w:eastAsia="en-US"/>
        </w:rPr>
        <w:t xml:space="preserve">bude </w:t>
      </w:r>
      <w:r w:rsidR="00B50E01" w:rsidRPr="00B50E01">
        <w:rPr>
          <w:rFonts w:eastAsia="TimesNewRoman" w:cs="Arial"/>
          <w:lang w:eastAsia="en-US"/>
        </w:rPr>
        <w:t>ř</w:t>
      </w:r>
      <w:r w:rsidR="00B50E01" w:rsidRPr="00B50E01">
        <w:rPr>
          <w:rFonts w:eastAsiaTheme="minorHAnsi" w:cs="Arial"/>
          <w:lang w:eastAsia="en-US"/>
        </w:rPr>
        <w:t>ešeno zast</w:t>
      </w:r>
      <w:r w:rsidR="00B50E01" w:rsidRPr="00B50E01">
        <w:rPr>
          <w:rFonts w:eastAsia="TimesNewRoman" w:cs="Arial"/>
          <w:lang w:eastAsia="en-US"/>
        </w:rPr>
        <w:t>ř</w:t>
      </w:r>
      <w:r w:rsidR="00B50E01" w:rsidRPr="00B50E01">
        <w:rPr>
          <w:rFonts w:eastAsiaTheme="minorHAnsi" w:cs="Arial"/>
          <w:lang w:eastAsia="en-US"/>
        </w:rPr>
        <w:t>ešení plochy pro umíst</w:t>
      </w:r>
      <w:r w:rsidR="00B50E01" w:rsidRPr="00B50E01">
        <w:rPr>
          <w:rFonts w:eastAsia="TimesNewRoman" w:cs="Arial"/>
          <w:lang w:eastAsia="en-US"/>
        </w:rPr>
        <w:t>ě</w:t>
      </w:r>
      <w:r w:rsidR="00B50E01" w:rsidRPr="00B50E01">
        <w:rPr>
          <w:rFonts w:eastAsiaTheme="minorHAnsi" w:cs="Arial"/>
          <w:lang w:eastAsia="en-US"/>
        </w:rPr>
        <w:t>ní bud pro telata a plocha pro výb</w:t>
      </w:r>
      <w:r w:rsidR="00B50E01" w:rsidRPr="00B50E01">
        <w:rPr>
          <w:rFonts w:eastAsia="TimesNewRoman" w:cs="Arial"/>
          <w:lang w:eastAsia="en-US"/>
        </w:rPr>
        <w:t>ě</w:t>
      </w:r>
      <w:r w:rsidR="00B50E01">
        <w:rPr>
          <w:rFonts w:eastAsiaTheme="minorHAnsi" w:cs="Arial"/>
          <w:lang w:eastAsia="en-US"/>
        </w:rPr>
        <w:t xml:space="preserve">hy pro krávy na sucho, rozdoj a porodnu. </w:t>
      </w:r>
      <w:r w:rsidR="00B50E01" w:rsidRPr="00B50E01">
        <w:rPr>
          <w:rFonts w:eastAsiaTheme="minorHAnsi" w:cs="Arial"/>
          <w:lang w:eastAsia="en-US"/>
        </w:rPr>
        <w:t>Stáj pro dojnice bude mít technologii s produkcí kejdy. Ostatní</w:t>
      </w:r>
      <w:r w:rsidR="00B50E01">
        <w:rPr>
          <w:rFonts w:eastAsiaTheme="minorHAnsi" w:cs="Arial"/>
          <w:lang w:eastAsia="en-US"/>
        </w:rPr>
        <w:t xml:space="preserve"> stáje s chovem skotu a objekty </w:t>
      </w:r>
      <w:r w:rsidR="00B50E01" w:rsidRPr="00B50E01">
        <w:rPr>
          <w:rFonts w:eastAsiaTheme="minorHAnsi" w:cs="Arial"/>
          <w:lang w:eastAsia="en-US"/>
        </w:rPr>
        <w:t>zem</w:t>
      </w:r>
      <w:r w:rsidR="00B50E01" w:rsidRPr="00B50E01">
        <w:rPr>
          <w:rFonts w:eastAsia="TimesNewRoman" w:cs="Arial"/>
          <w:lang w:eastAsia="en-US"/>
        </w:rPr>
        <w:t>ě</w:t>
      </w:r>
      <w:r w:rsidR="00B50E01" w:rsidRPr="00B50E01">
        <w:rPr>
          <w:rFonts w:eastAsiaTheme="minorHAnsi" w:cs="Arial"/>
          <w:lang w:eastAsia="en-US"/>
        </w:rPr>
        <w:t>d</w:t>
      </w:r>
      <w:r w:rsidR="00B50E01" w:rsidRPr="00B50E01">
        <w:rPr>
          <w:rFonts w:eastAsia="TimesNewRoman" w:cs="Arial"/>
          <w:lang w:eastAsia="en-US"/>
        </w:rPr>
        <w:t>ě</w:t>
      </w:r>
      <w:r w:rsidR="00B50E01" w:rsidRPr="00B50E01">
        <w:rPr>
          <w:rFonts w:eastAsiaTheme="minorHAnsi" w:cs="Arial"/>
          <w:lang w:eastAsia="en-US"/>
        </w:rPr>
        <w:t>lského areálu z</w:t>
      </w:r>
      <w:r w:rsidR="00B50E01" w:rsidRPr="00B50E01">
        <w:rPr>
          <w:rFonts w:eastAsia="TimesNewRoman" w:cs="Arial"/>
          <w:lang w:eastAsia="en-US"/>
        </w:rPr>
        <w:t>ů</w:t>
      </w:r>
      <w:r w:rsidR="00B50E01" w:rsidRPr="00B50E01">
        <w:rPr>
          <w:rFonts w:eastAsiaTheme="minorHAnsi" w:cs="Arial"/>
          <w:lang w:eastAsia="en-US"/>
        </w:rPr>
        <w:t>stanou v sou</w:t>
      </w:r>
      <w:r w:rsidR="00B50E01" w:rsidRPr="00B50E01">
        <w:rPr>
          <w:rFonts w:eastAsia="TimesNewRoman" w:cs="Arial"/>
          <w:lang w:eastAsia="en-US"/>
        </w:rPr>
        <w:t>č</w:t>
      </w:r>
      <w:r w:rsidR="00B50E01" w:rsidRPr="00B50E01">
        <w:rPr>
          <w:rFonts w:eastAsiaTheme="minorHAnsi" w:cs="Arial"/>
          <w:lang w:eastAsia="en-US"/>
        </w:rPr>
        <w:t>asném stavu (produkce hnoje). Rovn</w:t>
      </w:r>
      <w:r w:rsidR="00B50E01" w:rsidRPr="00B50E01">
        <w:rPr>
          <w:rFonts w:eastAsia="TimesNewRoman" w:cs="Arial"/>
          <w:lang w:eastAsia="en-US"/>
        </w:rPr>
        <w:t>ě</w:t>
      </w:r>
      <w:r w:rsidR="00B50E01">
        <w:rPr>
          <w:rFonts w:eastAsiaTheme="minorHAnsi" w:cs="Arial"/>
          <w:lang w:eastAsia="en-US"/>
        </w:rPr>
        <w:t xml:space="preserve">ž bioplynová </w:t>
      </w:r>
      <w:r w:rsidR="00B50E01" w:rsidRPr="00B50E01">
        <w:rPr>
          <w:rFonts w:eastAsiaTheme="minorHAnsi" w:cs="Arial"/>
          <w:lang w:eastAsia="en-US"/>
        </w:rPr>
        <w:t>stanice nebude zám</w:t>
      </w:r>
      <w:r w:rsidR="00B50E01" w:rsidRPr="00B50E01">
        <w:rPr>
          <w:rFonts w:eastAsia="TimesNewRoman" w:cs="Arial"/>
          <w:lang w:eastAsia="en-US"/>
        </w:rPr>
        <w:t>ě</w:t>
      </w:r>
      <w:r w:rsidR="00B50E01" w:rsidRPr="00B50E01">
        <w:rPr>
          <w:rFonts w:eastAsiaTheme="minorHAnsi" w:cs="Arial"/>
          <w:lang w:eastAsia="en-US"/>
        </w:rPr>
        <w:t>rem dot</w:t>
      </w:r>
      <w:r w:rsidR="00B50E01" w:rsidRPr="00B50E01">
        <w:rPr>
          <w:rFonts w:eastAsia="TimesNewRoman" w:cs="Arial"/>
          <w:lang w:eastAsia="en-US"/>
        </w:rPr>
        <w:t>č</w:t>
      </w:r>
      <w:r w:rsidR="00B50E01" w:rsidRPr="00B50E01">
        <w:rPr>
          <w:rFonts w:eastAsiaTheme="minorHAnsi" w:cs="Arial"/>
          <w:lang w:eastAsia="en-US"/>
        </w:rPr>
        <w:t>ena. Zachováno b</w:t>
      </w:r>
      <w:r w:rsidR="00B50E01">
        <w:rPr>
          <w:rFonts w:eastAsiaTheme="minorHAnsi" w:cs="Arial"/>
          <w:lang w:eastAsia="en-US"/>
        </w:rPr>
        <w:t xml:space="preserve">ude využití produkovaného hnoje </w:t>
      </w:r>
      <w:r w:rsidR="00B50E01" w:rsidRPr="00B50E01">
        <w:rPr>
          <w:rFonts w:eastAsiaTheme="minorHAnsi" w:cs="Arial"/>
          <w:lang w:eastAsia="en-US"/>
        </w:rPr>
        <w:t>v bioplynové stanici jako vstupní suroviny. Stejn</w:t>
      </w:r>
      <w:r w:rsidR="00B50E01" w:rsidRPr="00B50E01">
        <w:rPr>
          <w:rFonts w:eastAsia="TimesNewRoman" w:cs="Arial"/>
          <w:lang w:eastAsia="en-US"/>
        </w:rPr>
        <w:t xml:space="preserve">ě </w:t>
      </w:r>
      <w:r w:rsidR="00B50E01" w:rsidRPr="00B50E01">
        <w:rPr>
          <w:rFonts w:eastAsiaTheme="minorHAnsi" w:cs="Arial"/>
          <w:lang w:eastAsia="en-US"/>
        </w:rPr>
        <w:t>bude n</w:t>
      </w:r>
      <w:r w:rsidR="00B50E01">
        <w:rPr>
          <w:rFonts w:eastAsiaTheme="minorHAnsi" w:cs="Arial"/>
          <w:lang w:eastAsia="en-US"/>
        </w:rPr>
        <w:t xml:space="preserve">akládáno s produkovanou kejdou. </w:t>
      </w:r>
    </w:p>
    <w:p w:rsidR="00B50E01" w:rsidRDefault="00B50E01" w:rsidP="00B50E01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:rsidR="00B267EF" w:rsidRDefault="00B267EF" w:rsidP="00B267EF">
      <w:pPr>
        <w:autoSpaceDE w:val="0"/>
        <w:autoSpaceDN w:val="0"/>
        <w:adjustRightInd w:val="0"/>
        <w:jc w:val="both"/>
      </w:pPr>
      <w:r>
        <w:rPr>
          <w:b/>
        </w:rPr>
        <w:t xml:space="preserve">Olomoucký kraj a </w:t>
      </w:r>
      <w:r w:rsidR="00797ABD">
        <w:rPr>
          <w:b/>
        </w:rPr>
        <w:t>obec Želatovice</w:t>
      </w:r>
      <w:r>
        <w:rPr>
          <w:b/>
        </w:rPr>
        <w:t xml:space="preserve"> </w:t>
      </w:r>
      <w:r>
        <w:t xml:space="preserve">(jako dotčené územní samosprávné celky) </w:t>
      </w:r>
      <w:r>
        <w:rPr>
          <w:b/>
        </w:rPr>
        <w:t>žádáme</w:t>
      </w:r>
      <w:r>
        <w:t xml:space="preserve"> ve smyslu ust. § 16 odst. 2 cit. zákona o </w:t>
      </w:r>
      <w:r>
        <w:rPr>
          <w:u w:val="single"/>
        </w:rPr>
        <w:t xml:space="preserve">neprodlené zveřejnění informace o oznámení </w:t>
      </w:r>
      <w:r>
        <w:t xml:space="preserve">a o tom, kdy a kde je možné do oznámení nahlížet, vyvěšením na úřední desce. Doba zveřejnění je nejméně 15 dnů. </w:t>
      </w:r>
      <w:r>
        <w:rPr>
          <w:b/>
        </w:rPr>
        <w:t xml:space="preserve">Zároveň žádáme </w:t>
      </w:r>
      <w:r w:rsidR="00797ABD">
        <w:rPr>
          <w:b/>
        </w:rPr>
        <w:t>obec Želatovice</w:t>
      </w:r>
      <w:r>
        <w:rPr>
          <w:b/>
        </w:rPr>
        <w:t xml:space="preserve"> </w:t>
      </w:r>
      <w:r>
        <w:t xml:space="preserve"> </w:t>
      </w:r>
      <w:r>
        <w:rPr>
          <w:u w:val="single"/>
        </w:rPr>
        <w:t>o zaslání písemného vyrozumění o datu vyvěšení této informace</w:t>
      </w:r>
      <w:r>
        <w:t xml:space="preserve"> krajskému úřadu</w:t>
      </w:r>
      <w:r>
        <w:rPr>
          <w:b/>
        </w:rPr>
        <w:t xml:space="preserve"> </w:t>
      </w:r>
      <w:r>
        <w:t xml:space="preserve">(informaci můžete zaslat také na e-mail: </w:t>
      </w:r>
      <w:hyperlink r:id="rId11" w:history="1">
        <w:r>
          <w:rPr>
            <w:rStyle w:val="Hypertextovodkaz"/>
          </w:rPr>
          <w:t>s.kladrobova@kr-olomoucky.cz</w:t>
        </w:r>
      </w:hyperlink>
      <w:r>
        <w:t>)</w:t>
      </w:r>
    </w:p>
    <w:p w:rsidR="00B267EF" w:rsidRDefault="00B267EF" w:rsidP="00B267EF">
      <w:pPr>
        <w:autoSpaceDE w:val="0"/>
        <w:autoSpaceDN w:val="0"/>
        <w:adjustRightInd w:val="0"/>
        <w:jc w:val="both"/>
      </w:pPr>
    </w:p>
    <w:p w:rsidR="00B267EF" w:rsidRDefault="00B267EF" w:rsidP="00B267EF">
      <w:pPr>
        <w:pStyle w:val="Tabulkatuntext"/>
        <w:spacing w:after="240"/>
        <w:rPr>
          <w:b w:val="0"/>
        </w:rPr>
      </w:pPr>
      <w:r>
        <w:t xml:space="preserve">Dále žádáme Olomoucký kraj a </w:t>
      </w:r>
      <w:r w:rsidR="00797ABD">
        <w:t xml:space="preserve">obec Želatovice </w:t>
      </w:r>
      <w:r>
        <w:rPr>
          <w:b w:val="0"/>
        </w:rPr>
        <w:t xml:space="preserve">(jako dotčené územní samosprávné celky) </w:t>
      </w:r>
      <w:r>
        <w:t xml:space="preserve">a dotčené správní orgány </w:t>
      </w:r>
      <w:r>
        <w:rPr>
          <w:b w:val="0"/>
        </w:rPr>
        <w:t xml:space="preserve">ve smyslu ust. § 6 odst. 7 cit. zákona </w:t>
      </w:r>
      <w:r>
        <w:rPr>
          <w:b w:val="0"/>
          <w:u w:val="single"/>
        </w:rPr>
        <w:t>o zaslání vyjádření</w:t>
      </w:r>
      <w:r>
        <w:rPr>
          <w:b w:val="0"/>
        </w:rPr>
        <w:t xml:space="preserve"> k oznámení krajskému úřadu nejpozději do 30 dnů ode dne zveřejnění informace o oznámení na úřední desce krajské úřadu. Ve vyjádření uvítáme Váš názor, zda je či není nutné záměr posuzovat dle cit. zákona, nebo zda postačí ošetřit otázky životního prostředí v následných správních řízeních (územní a stavební řízení), v opačném případě, aby Vaše vyjádření obsahovalo i doporučení, na které oblasti vlivů záměru na životní prostředí má být v dokumentaci ve smyslu § 8 cit. zákona kladen zvýšený důraz.</w:t>
      </w:r>
    </w:p>
    <w:p w:rsidR="00B267EF" w:rsidRDefault="00B267EF" w:rsidP="00B267EF">
      <w:pPr>
        <w:pStyle w:val="Tuntext"/>
        <w:rPr>
          <w:b w:val="0"/>
        </w:rPr>
      </w:pPr>
      <w:r>
        <w:rPr>
          <w:b w:val="0"/>
        </w:rPr>
        <w:t xml:space="preserve">S odvoláním na znění ust. § 6 odst. 8 cit. zákona, mohou veřejnost, dotčená veřejnost, dotčené orgány a dotčené územní samosprávné celky zaslat svá vyjádření k oznámení na krajský úřad do 30 dnů ode dne zveřejnění oznámení. K vyjádřením zaslaným po lhůtě krajský úřad nepřihlíží. </w:t>
      </w:r>
    </w:p>
    <w:p w:rsidR="00797ABD" w:rsidRDefault="00797ABD" w:rsidP="00B267EF">
      <w:pPr>
        <w:pStyle w:val="Tuntext"/>
        <w:rPr>
          <w:b w:val="0"/>
        </w:rPr>
      </w:pPr>
    </w:p>
    <w:p w:rsidR="00B267EF" w:rsidRDefault="00B267EF" w:rsidP="00B267EF">
      <w:pPr>
        <w:pStyle w:val="Tuntext"/>
        <w:rPr>
          <w:b w:val="0"/>
          <w:i/>
          <w:sz w:val="22"/>
          <w:szCs w:val="22"/>
        </w:rPr>
      </w:pPr>
      <w:bookmarkStart w:id="0" w:name="_GoBack"/>
    </w:p>
    <w:p w:rsidR="00B267EF" w:rsidRDefault="00B267EF" w:rsidP="00B267EF">
      <w:pPr>
        <w:pStyle w:val="Tuntext"/>
        <w:ind w:left="4956"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Otisk úředního razítka</w:t>
      </w:r>
    </w:p>
    <w:bookmarkEnd w:id="0"/>
    <w:p w:rsidR="00B267EF" w:rsidRDefault="00B267EF" w:rsidP="00B267EF">
      <w:pPr>
        <w:pStyle w:val="Tu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B267EF" w:rsidRDefault="00B267EF" w:rsidP="00B267EF">
      <w:pPr>
        <w:widowControl w:val="0"/>
        <w:tabs>
          <w:tab w:val="center" w:pos="1984"/>
          <w:tab w:val="center" w:pos="6803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Mgr. Radomír Studený</w:t>
      </w:r>
    </w:p>
    <w:p w:rsidR="00B267EF" w:rsidRDefault="00B267EF" w:rsidP="00B267EF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vedoucí oddělení</w:t>
      </w:r>
    </w:p>
    <w:p w:rsidR="00B267EF" w:rsidRDefault="00B267EF" w:rsidP="00B267EF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odboru životního prostředí a zemědělství</w:t>
      </w:r>
    </w:p>
    <w:p w:rsidR="00B267EF" w:rsidRDefault="00B267EF" w:rsidP="00B267EF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Krajského úřadu Olomouckého kraje</w:t>
      </w:r>
    </w:p>
    <w:p w:rsidR="00B267EF" w:rsidRDefault="00B267EF" w:rsidP="00B267EF">
      <w:pPr>
        <w:tabs>
          <w:tab w:val="left" w:pos="6946"/>
        </w:tabs>
        <w:jc w:val="both"/>
        <w:outlineLvl w:val="0"/>
      </w:pPr>
    </w:p>
    <w:p w:rsidR="00797ABD" w:rsidRDefault="00797ABD" w:rsidP="00B267EF">
      <w:pPr>
        <w:tabs>
          <w:tab w:val="left" w:pos="6946"/>
        </w:tabs>
        <w:jc w:val="both"/>
        <w:outlineLvl w:val="0"/>
      </w:pPr>
    </w:p>
    <w:p w:rsidR="00B267EF" w:rsidRDefault="00B267EF" w:rsidP="00B267EF">
      <w:pPr>
        <w:tabs>
          <w:tab w:val="left" w:pos="6946"/>
        </w:tabs>
        <w:jc w:val="both"/>
        <w:outlineLvl w:val="0"/>
      </w:pPr>
      <w:r>
        <w:t>Za správnost vyhotovení odpovídá: Ing. Simona Kladrobová</w:t>
      </w:r>
    </w:p>
    <w:p w:rsidR="00B267EF" w:rsidRDefault="00B267EF" w:rsidP="00B267EF">
      <w:pPr>
        <w:tabs>
          <w:tab w:val="left" w:pos="6946"/>
        </w:tabs>
        <w:jc w:val="both"/>
        <w:outlineLvl w:val="0"/>
      </w:pPr>
    </w:p>
    <w:p w:rsidR="00B267EF" w:rsidRDefault="00B267EF" w:rsidP="00B267EF">
      <w:pPr>
        <w:tabs>
          <w:tab w:val="left" w:pos="6946"/>
        </w:tabs>
        <w:jc w:val="both"/>
        <w:outlineLvl w:val="0"/>
      </w:pPr>
      <w:r>
        <w:t>Příloha: oznámení</w:t>
      </w:r>
    </w:p>
    <w:p w:rsidR="00B267EF" w:rsidRDefault="00B267EF" w:rsidP="00B267EF">
      <w:pPr>
        <w:tabs>
          <w:tab w:val="left" w:pos="6946"/>
        </w:tabs>
        <w:jc w:val="both"/>
        <w:outlineLvl w:val="0"/>
        <w:rPr>
          <w:b/>
        </w:rPr>
      </w:pPr>
      <w:r>
        <w:rPr>
          <w:b/>
        </w:rPr>
        <w:lastRenderedPageBreak/>
        <w:t xml:space="preserve">Rozdělovník: </w:t>
      </w:r>
    </w:p>
    <w:p w:rsidR="00B267EF" w:rsidRDefault="00B267EF" w:rsidP="00B267EF">
      <w:pPr>
        <w:tabs>
          <w:tab w:val="left" w:pos="6946"/>
        </w:tabs>
        <w:jc w:val="both"/>
        <w:outlineLvl w:val="0"/>
      </w:pPr>
    </w:p>
    <w:p w:rsidR="00B267EF" w:rsidRDefault="00B267EF" w:rsidP="00B267EF">
      <w:pPr>
        <w:pStyle w:val="Tabulkatuntext"/>
        <w:outlineLvl w:val="0"/>
        <w:rPr>
          <w:szCs w:val="24"/>
        </w:rPr>
      </w:pPr>
      <w:r>
        <w:rPr>
          <w:szCs w:val="24"/>
        </w:rPr>
        <w:t>Dotčené územní samosprávné celky</w:t>
      </w:r>
    </w:p>
    <w:p w:rsidR="00B267EF" w:rsidRDefault="00797ABD" w:rsidP="00B267EF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Obec Želatovice</w:t>
      </w:r>
    </w:p>
    <w:p w:rsidR="00B267EF" w:rsidRDefault="00B267EF" w:rsidP="00B267EF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Olomoucký kraj</w:t>
      </w:r>
    </w:p>
    <w:p w:rsidR="00B267EF" w:rsidRDefault="00B267EF" w:rsidP="00B267EF">
      <w:pPr>
        <w:pStyle w:val="Tabulkazkladntext"/>
        <w:rPr>
          <w:szCs w:val="24"/>
        </w:rPr>
      </w:pPr>
    </w:p>
    <w:p w:rsidR="00B267EF" w:rsidRDefault="00B267EF" w:rsidP="00B267EF">
      <w:pPr>
        <w:pStyle w:val="Tabulkatuntext"/>
        <w:outlineLvl w:val="0"/>
        <w:rPr>
          <w:szCs w:val="24"/>
        </w:rPr>
      </w:pPr>
      <w:r>
        <w:rPr>
          <w:szCs w:val="24"/>
        </w:rPr>
        <w:t>Dotčené správní úřady</w:t>
      </w:r>
    </w:p>
    <w:p w:rsidR="00B267EF" w:rsidRDefault="00B267EF" w:rsidP="00B267EF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Krajský úřad Olomouckého kraje, odbor životního prostředí </w:t>
      </w:r>
      <w:r>
        <w:rPr>
          <w:szCs w:val="24"/>
        </w:rPr>
        <w:br/>
        <w:t>a zemědělství - zde</w:t>
      </w:r>
    </w:p>
    <w:p w:rsidR="00B267EF" w:rsidRDefault="00B267EF" w:rsidP="00B267EF">
      <w:pPr>
        <w:pStyle w:val="Adresapjemce"/>
        <w:ind w:left="1827" w:hanging="567"/>
        <w:jc w:val="both"/>
        <w:rPr>
          <w:szCs w:val="24"/>
        </w:rPr>
      </w:pPr>
      <w:r>
        <w:rPr>
          <w:szCs w:val="24"/>
        </w:rPr>
        <w:t>Magistrát města Přerova, odbor stavebního úřadu a životního prostředí, Bratrská 34, 750 11 Přerov</w:t>
      </w:r>
    </w:p>
    <w:p w:rsidR="00B267EF" w:rsidRDefault="00B267EF" w:rsidP="00B267EF">
      <w:pPr>
        <w:pStyle w:val="Adresapjemce"/>
        <w:ind w:left="1827" w:hanging="567"/>
        <w:jc w:val="both"/>
        <w:rPr>
          <w:szCs w:val="24"/>
        </w:rPr>
      </w:pPr>
      <w:r>
        <w:rPr>
          <w:szCs w:val="24"/>
        </w:rPr>
        <w:t xml:space="preserve">Krajská hygienická stanice Olomouckého kraje se sídlem </w:t>
      </w:r>
      <w:r>
        <w:rPr>
          <w:szCs w:val="24"/>
        </w:rPr>
        <w:br/>
        <w:t>v Olomouci, územní pracoviště Přerov, Dvořákova 75, 750 11 Přerov</w:t>
      </w:r>
    </w:p>
    <w:p w:rsidR="00B267EF" w:rsidRDefault="00B267EF" w:rsidP="00B267EF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ČIŽP OI Olomouc, Tovární 41, 772 00 Olomouc</w:t>
      </w:r>
    </w:p>
    <w:p w:rsidR="002E320B" w:rsidRPr="002E320B" w:rsidRDefault="002E320B" w:rsidP="002E320B">
      <w:pPr>
        <w:pStyle w:val="Adresapjemce"/>
        <w:ind w:left="1827" w:hanging="567"/>
        <w:rPr>
          <w:szCs w:val="24"/>
        </w:rPr>
      </w:pPr>
      <w:r>
        <w:t xml:space="preserve">Ministerstvo zdravotnictví ČR, Inspektorát lázní a zřídel, Palackého nám. </w:t>
      </w:r>
      <w:r w:rsidR="008D67A6">
        <w:t>4, 128 01 Praha 2</w:t>
      </w:r>
    </w:p>
    <w:p w:rsidR="00B267EF" w:rsidRDefault="00B267EF" w:rsidP="002E320B">
      <w:pPr>
        <w:pStyle w:val="Obdrznak2text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B267EF" w:rsidRDefault="00B267EF" w:rsidP="00B267EF">
      <w:pPr>
        <w:pStyle w:val="Tabulkazkladntext"/>
        <w:rPr>
          <w:szCs w:val="24"/>
        </w:rPr>
      </w:pPr>
    </w:p>
    <w:p w:rsidR="00B267EF" w:rsidRDefault="00B267EF" w:rsidP="00B267EF">
      <w:pPr>
        <w:pStyle w:val="Tabulkatuntext"/>
        <w:outlineLvl w:val="0"/>
        <w:rPr>
          <w:szCs w:val="24"/>
        </w:rPr>
      </w:pPr>
      <w:r>
        <w:rPr>
          <w:szCs w:val="24"/>
        </w:rPr>
        <w:t>Oznamovatel</w:t>
      </w:r>
    </w:p>
    <w:p w:rsidR="00B267EF" w:rsidRDefault="00B267EF" w:rsidP="00B267EF">
      <w:pPr>
        <w:pStyle w:val="Obdrznak2text"/>
        <w:numPr>
          <w:ilvl w:val="0"/>
          <w:numId w:val="3"/>
        </w:numPr>
        <w:tabs>
          <w:tab w:val="left" w:pos="708"/>
        </w:tabs>
        <w:ind w:firstLine="208"/>
        <w:rPr>
          <w:szCs w:val="24"/>
        </w:rPr>
      </w:pPr>
      <w:r>
        <w:rPr>
          <w:szCs w:val="24"/>
        </w:rPr>
        <w:t xml:space="preserve">    </w:t>
      </w:r>
      <w:r w:rsidR="00797ABD">
        <w:rPr>
          <w:szCs w:val="24"/>
        </w:rPr>
        <w:t>AGRAS Želatovice a.s., Želatovice 203, 751 16 Želatovice</w:t>
      </w:r>
    </w:p>
    <w:p w:rsidR="00B267EF" w:rsidRDefault="00B267EF" w:rsidP="00B267EF">
      <w:pPr>
        <w:pStyle w:val="Obdrznak2text"/>
        <w:numPr>
          <w:ilvl w:val="0"/>
          <w:numId w:val="0"/>
        </w:numPr>
        <w:tabs>
          <w:tab w:val="left" w:pos="708"/>
        </w:tabs>
        <w:rPr>
          <w:b/>
          <w:szCs w:val="24"/>
        </w:rPr>
      </w:pPr>
    </w:p>
    <w:p w:rsidR="00B267EF" w:rsidRDefault="00B267EF" w:rsidP="00B267EF">
      <w:pPr>
        <w:pStyle w:val="Tabulkatuntext"/>
        <w:outlineLvl w:val="0"/>
        <w:rPr>
          <w:szCs w:val="24"/>
        </w:rPr>
      </w:pPr>
      <w:r>
        <w:rPr>
          <w:szCs w:val="24"/>
        </w:rPr>
        <w:t>Na vědomí</w:t>
      </w:r>
    </w:p>
    <w:p w:rsidR="00B267EF" w:rsidRDefault="00B267EF" w:rsidP="00B267EF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MŽP ČR, OVSS VIII, Krapkova 3, 779 00 Olomouc</w:t>
      </w:r>
    </w:p>
    <w:p w:rsidR="00B267EF" w:rsidRDefault="00B267EF" w:rsidP="00B267EF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MŽP ČR, odbor posuzování vlivů na ŽP a integrované prevence, Vršovická 65, 110 00 Praha 10</w:t>
      </w:r>
    </w:p>
    <w:p w:rsidR="00B267EF" w:rsidRDefault="00B267EF" w:rsidP="00B267EF">
      <w:pPr>
        <w:pStyle w:val="Adresapjemce"/>
        <w:ind w:left="1827" w:hanging="567"/>
        <w:jc w:val="both"/>
        <w:rPr>
          <w:szCs w:val="24"/>
        </w:rPr>
      </w:pPr>
      <w:r>
        <w:rPr>
          <w:szCs w:val="24"/>
        </w:rPr>
        <w:t xml:space="preserve">Magistrát města Přerova, odbor </w:t>
      </w:r>
      <w:r>
        <w:rPr>
          <w:szCs w:val="24"/>
          <w:u w:val="single"/>
        </w:rPr>
        <w:t>stavebního úřadu</w:t>
      </w:r>
      <w:r>
        <w:rPr>
          <w:szCs w:val="24"/>
        </w:rPr>
        <w:t xml:space="preserve"> a životního prostředí, Bratrská 34, 750 11 Přerov</w:t>
      </w:r>
    </w:p>
    <w:p w:rsidR="00B267EF" w:rsidRDefault="00797ABD" w:rsidP="00B267EF">
      <w:pPr>
        <w:pStyle w:val="Adresapjemce"/>
        <w:ind w:left="1827" w:hanging="567"/>
        <w:jc w:val="both"/>
        <w:rPr>
          <w:szCs w:val="24"/>
        </w:rPr>
      </w:pPr>
      <w:r>
        <w:t>JP EPROJ s.r.o., U Statku 301/1, 736 01 Havířov</w:t>
      </w:r>
    </w:p>
    <w:p w:rsidR="00B267EF" w:rsidRPr="008D67A6" w:rsidRDefault="00B267EF" w:rsidP="00B267EF">
      <w:pPr>
        <w:pStyle w:val="Adresapjemce"/>
        <w:ind w:left="1827" w:hanging="567"/>
        <w:jc w:val="both"/>
        <w:rPr>
          <w:szCs w:val="24"/>
        </w:rPr>
      </w:pPr>
      <w:r>
        <w:t>Povodí Moravy, Dřevařská 11, 602 00 Brno</w:t>
      </w:r>
    </w:p>
    <w:p w:rsidR="008D67A6" w:rsidRPr="002E320B" w:rsidRDefault="008D67A6" w:rsidP="008D67A6">
      <w:pPr>
        <w:pStyle w:val="Adresapjemce"/>
        <w:ind w:left="1827" w:hanging="567"/>
        <w:rPr>
          <w:szCs w:val="24"/>
        </w:rPr>
      </w:pPr>
      <w:r w:rsidRPr="002E320B">
        <w:rPr>
          <w:szCs w:val="24"/>
        </w:rPr>
        <w:t xml:space="preserve">Krajská veterinární správa Státní veterinární správy pro Olomoucký kraj, </w:t>
      </w:r>
      <w:r>
        <w:t>tř. Míru 563/101, 779 00 Olomouc</w:t>
      </w:r>
    </w:p>
    <w:p w:rsidR="008D67A6" w:rsidRDefault="008D67A6" w:rsidP="008D67A6">
      <w:pPr>
        <w:pStyle w:val="Adresapjemce"/>
        <w:numPr>
          <w:ilvl w:val="0"/>
          <w:numId w:val="0"/>
        </w:numPr>
        <w:ind w:left="1827"/>
        <w:jc w:val="both"/>
        <w:rPr>
          <w:szCs w:val="24"/>
        </w:rPr>
      </w:pPr>
    </w:p>
    <w:p w:rsidR="00B267EF" w:rsidRDefault="00B267EF" w:rsidP="00B267EF">
      <w:pPr>
        <w:pStyle w:val="Obdrznak2text"/>
        <w:numPr>
          <w:ilvl w:val="0"/>
          <w:numId w:val="0"/>
        </w:numPr>
        <w:tabs>
          <w:tab w:val="left" w:pos="708"/>
        </w:tabs>
        <w:ind w:left="1827"/>
        <w:rPr>
          <w:szCs w:val="24"/>
        </w:rPr>
      </w:pPr>
    </w:p>
    <w:p w:rsidR="00B267EF" w:rsidRDefault="00B267EF" w:rsidP="00B267EF">
      <w:pPr>
        <w:pStyle w:val="Zkladntext"/>
      </w:pPr>
    </w:p>
    <w:p w:rsidR="00B267EF" w:rsidRDefault="00B267EF" w:rsidP="00B267EF"/>
    <w:p w:rsidR="00B267EF" w:rsidRDefault="00B267EF" w:rsidP="00B267EF"/>
    <w:p w:rsidR="00B267EF" w:rsidRDefault="00B267EF" w:rsidP="00B267EF"/>
    <w:p w:rsidR="00B267EF" w:rsidRDefault="00B267EF" w:rsidP="00B267EF">
      <w:pPr>
        <w:pStyle w:val="Dopisnadpissdlen"/>
      </w:pPr>
    </w:p>
    <w:p w:rsidR="00B267EF" w:rsidRDefault="00B267EF" w:rsidP="00B267EF"/>
    <w:p w:rsidR="00B267EF" w:rsidRDefault="00B267EF" w:rsidP="00B267EF"/>
    <w:p w:rsidR="00B267EF" w:rsidRDefault="00B267EF" w:rsidP="00B267EF"/>
    <w:p w:rsidR="00F078B9" w:rsidRDefault="00F078B9"/>
    <w:sectPr w:rsidR="00F078B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EF" w:rsidRDefault="00B267EF" w:rsidP="00B267EF">
      <w:r>
        <w:separator/>
      </w:r>
    </w:p>
  </w:endnote>
  <w:endnote w:type="continuationSeparator" w:id="0">
    <w:p w:rsidR="00B267EF" w:rsidRDefault="00B267EF" w:rsidP="00B2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882603"/>
      <w:docPartObj>
        <w:docPartGallery w:val="Page Numbers (Bottom of Page)"/>
        <w:docPartUnique/>
      </w:docPartObj>
    </w:sdtPr>
    <w:sdtContent>
      <w:p w:rsidR="00B267EF" w:rsidRDefault="00B267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CE4">
          <w:rPr>
            <w:noProof/>
          </w:rPr>
          <w:t>3</w:t>
        </w:r>
        <w:r>
          <w:fldChar w:fldCharType="end"/>
        </w:r>
      </w:p>
    </w:sdtContent>
  </w:sdt>
  <w:p w:rsidR="00B267EF" w:rsidRDefault="00B267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EF" w:rsidRDefault="00B267EF" w:rsidP="00B267EF">
      <w:r>
        <w:separator/>
      </w:r>
    </w:p>
  </w:footnote>
  <w:footnote w:type="continuationSeparator" w:id="0">
    <w:p w:rsidR="00B267EF" w:rsidRDefault="00B267EF" w:rsidP="00B2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90"/>
    <w:multiLevelType w:val="hybridMultilevel"/>
    <w:tmpl w:val="F2962984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40B00"/>
    <w:multiLevelType w:val="hybridMultilevel"/>
    <w:tmpl w:val="4CC0EDB4"/>
    <w:lvl w:ilvl="0" w:tplc="CB4CAF98">
      <w:start w:val="1"/>
      <w:numFmt w:val="bullet"/>
      <w:pStyle w:val="Adresapjemce"/>
      <w:lvlText w:val=""/>
      <w:lvlJc w:val="left"/>
      <w:pPr>
        <w:tabs>
          <w:tab w:val="num" w:pos="1827"/>
        </w:tabs>
        <w:ind w:left="1827" w:hanging="567"/>
      </w:pPr>
      <w:rPr>
        <w:rFonts w:ascii="Symbol" w:hAnsi="Symbol" w:hint="default"/>
        <w:color w:val="auto"/>
      </w:rPr>
    </w:lvl>
    <w:lvl w:ilvl="1" w:tplc="A80AFF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5605F"/>
    <w:multiLevelType w:val="hybridMultilevel"/>
    <w:tmpl w:val="D416F97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EF"/>
    <w:rsid w:val="000050AA"/>
    <w:rsid w:val="002E320B"/>
    <w:rsid w:val="00797ABD"/>
    <w:rsid w:val="008D67A6"/>
    <w:rsid w:val="00903ED3"/>
    <w:rsid w:val="00B267EF"/>
    <w:rsid w:val="00B50E01"/>
    <w:rsid w:val="00B866E0"/>
    <w:rsid w:val="00C212BA"/>
    <w:rsid w:val="00E43CE4"/>
    <w:rsid w:val="00F0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7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267E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267EF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B267EF"/>
    <w:rPr>
      <w:rFonts w:ascii="Arial" w:eastAsia="Times New Roman" w:hAnsi="Arial" w:cs="Times New Roman"/>
      <w:bCs/>
      <w:sz w:val="24"/>
      <w:szCs w:val="20"/>
    </w:rPr>
  </w:style>
  <w:style w:type="paragraph" w:customStyle="1" w:styleId="Tabulkatuntext">
    <w:name w:val="Tabulka tučný text"/>
    <w:basedOn w:val="Normln"/>
    <w:rsid w:val="00B267EF"/>
    <w:pPr>
      <w:widowControl w:val="0"/>
      <w:spacing w:before="40" w:after="40"/>
      <w:jc w:val="both"/>
    </w:pPr>
    <w:rPr>
      <w:b/>
      <w:szCs w:val="20"/>
    </w:rPr>
  </w:style>
  <w:style w:type="paragraph" w:customStyle="1" w:styleId="Tabulkazkladntext">
    <w:name w:val="Tabulka základní text"/>
    <w:basedOn w:val="Normln"/>
    <w:rsid w:val="00B267EF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Adresapjemce">
    <w:name w:val="Adresa příjemce"/>
    <w:basedOn w:val="Normln"/>
    <w:rsid w:val="00B267EF"/>
    <w:pPr>
      <w:widowControl w:val="0"/>
      <w:numPr>
        <w:numId w:val="1"/>
      </w:numPr>
      <w:spacing w:after="40"/>
      <w:ind w:left="0" w:firstLine="0"/>
    </w:pPr>
    <w:rPr>
      <w:szCs w:val="20"/>
    </w:rPr>
  </w:style>
  <w:style w:type="paragraph" w:customStyle="1" w:styleId="Hlavikabezznakuvyizuje">
    <w:name w:val="Hlavička bez_znaku vyřizuje"/>
    <w:basedOn w:val="Normln"/>
    <w:rsid w:val="00B267EF"/>
    <w:pPr>
      <w:widowControl w:val="0"/>
      <w:spacing w:after="40"/>
      <w:jc w:val="both"/>
    </w:pPr>
    <w:rPr>
      <w:noProof/>
      <w:szCs w:val="20"/>
    </w:rPr>
  </w:style>
  <w:style w:type="paragraph" w:customStyle="1" w:styleId="Hlavikabezznakuadresa">
    <w:name w:val="Hlavička bez_znaku adresa"/>
    <w:basedOn w:val="Normln"/>
    <w:rsid w:val="00B267EF"/>
    <w:pPr>
      <w:pBdr>
        <w:bottom w:val="single" w:sz="12" w:space="1" w:color="auto"/>
      </w:pBdr>
      <w:jc w:val="center"/>
    </w:pPr>
    <w:rPr>
      <w:b/>
      <w:szCs w:val="20"/>
    </w:rPr>
  </w:style>
  <w:style w:type="paragraph" w:customStyle="1" w:styleId="Hlavikabezznakuj">
    <w:name w:val="Hlavička bez_znaku č.j."/>
    <w:basedOn w:val="Normln"/>
    <w:rsid w:val="00B267EF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Hlavikabezznakukrajskad">
    <w:name w:val="Hlavička bez_znaku krajský úřad"/>
    <w:basedOn w:val="Normln"/>
    <w:rsid w:val="00B267EF"/>
    <w:pPr>
      <w:jc w:val="center"/>
    </w:pPr>
    <w:rPr>
      <w:b/>
      <w:sz w:val="40"/>
      <w:szCs w:val="20"/>
    </w:rPr>
  </w:style>
  <w:style w:type="paragraph" w:customStyle="1" w:styleId="Hlavikabezznakuodbor">
    <w:name w:val="Hlavička bez_znaku odbor"/>
    <w:basedOn w:val="Normln"/>
    <w:rsid w:val="00B267EF"/>
    <w:pPr>
      <w:jc w:val="center"/>
    </w:pPr>
    <w:rPr>
      <w:b/>
      <w:sz w:val="32"/>
      <w:szCs w:val="20"/>
    </w:rPr>
  </w:style>
  <w:style w:type="paragraph" w:customStyle="1" w:styleId="Obdrznak2text">
    <w:name w:val="Obdrží znak2 text"/>
    <w:basedOn w:val="Normln"/>
    <w:rsid w:val="00B267EF"/>
    <w:pPr>
      <w:widowControl w:val="0"/>
      <w:numPr>
        <w:numId w:val="2"/>
      </w:numPr>
      <w:spacing w:after="40"/>
      <w:jc w:val="both"/>
    </w:pPr>
    <w:rPr>
      <w:szCs w:val="20"/>
    </w:rPr>
  </w:style>
  <w:style w:type="paragraph" w:customStyle="1" w:styleId="Dopisnadpissdlen">
    <w:name w:val="Dopis nadpis sdělení"/>
    <w:basedOn w:val="Normln"/>
    <w:rsid w:val="00B267EF"/>
    <w:pPr>
      <w:widowControl w:val="0"/>
      <w:spacing w:before="360" w:after="240"/>
      <w:jc w:val="both"/>
    </w:pPr>
    <w:rPr>
      <w:b/>
      <w:szCs w:val="20"/>
    </w:rPr>
  </w:style>
  <w:style w:type="paragraph" w:customStyle="1" w:styleId="Tuntext">
    <w:name w:val="Tučný text"/>
    <w:basedOn w:val="Normln"/>
    <w:rsid w:val="00B267EF"/>
    <w:pPr>
      <w:widowControl w:val="0"/>
      <w:snapToGrid w:val="0"/>
      <w:spacing w:after="120"/>
      <w:jc w:val="both"/>
    </w:pPr>
    <w:rPr>
      <w:b/>
      <w:szCs w:val="20"/>
    </w:rPr>
  </w:style>
  <w:style w:type="paragraph" w:customStyle="1" w:styleId="Hlavikaadresapjemce">
    <w:name w:val="Hlavička adresa příjemce"/>
    <w:basedOn w:val="Normln"/>
    <w:rsid w:val="00B267EF"/>
    <w:pPr>
      <w:spacing w:before="20" w:after="20"/>
    </w:pPr>
    <w:rPr>
      <w:szCs w:val="20"/>
    </w:rPr>
  </w:style>
  <w:style w:type="paragraph" w:customStyle="1" w:styleId="Hlavikaadresa">
    <w:name w:val="Hlavička adresa"/>
    <w:basedOn w:val="Normln"/>
    <w:rsid w:val="00B267EF"/>
    <w:pPr>
      <w:widowControl w:val="0"/>
      <w:jc w:val="both"/>
    </w:pPr>
    <w:rPr>
      <w:sz w:val="18"/>
      <w:szCs w:val="20"/>
    </w:rPr>
  </w:style>
  <w:style w:type="paragraph" w:styleId="Zhlav">
    <w:name w:val="header"/>
    <w:basedOn w:val="Normln"/>
    <w:link w:val="ZhlavChar"/>
    <w:uiPriority w:val="99"/>
    <w:unhideWhenUsed/>
    <w:rsid w:val="00B267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67E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67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67E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C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CE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7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267E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267EF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B267EF"/>
    <w:rPr>
      <w:rFonts w:ascii="Arial" w:eastAsia="Times New Roman" w:hAnsi="Arial" w:cs="Times New Roman"/>
      <w:bCs/>
      <w:sz w:val="24"/>
      <w:szCs w:val="20"/>
    </w:rPr>
  </w:style>
  <w:style w:type="paragraph" w:customStyle="1" w:styleId="Tabulkatuntext">
    <w:name w:val="Tabulka tučný text"/>
    <w:basedOn w:val="Normln"/>
    <w:rsid w:val="00B267EF"/>
    <w:pPr>
      <w:widowControl w:val="0"/>
      <w:spacing w:before="40" w:after="40"/>
      <w:jc w:val="both"/>
    </w:pPr>
    <w:rPr>
      <w:b/>
      <w:szCs w:val="20"/>
    </w:rPr>
  </w:style>
  <w:style w:type="paragraph" w:customStyle="1" w:styleId="Tabulkazkladntext">
    <w:name w:val="Tabulka základní text"/>
    <w:basedOn w:val="Normln"/>
    <w:rsid w:val="00B267EF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Adresapjemce">
    <w:name w:val="Adresa příjemce"/>
    <w:basedOn w:val="Normln"/>
    <w:rsid w:val="00B267EF"/>
    <w:pPr>
      <w:widowControl w:val="0"/>
      <w:numPr>
        <w:numId w:val="1"/>
      </w:numPr>
      <w:spacing w:after="40"/>
      <w:ind w:left="0" w:firstLine="0"/>
    </w:pPr>
    <w:rPr>
      <w:szCs w:val="20"/>
    </w:rPr>
  </w:style>
  <w:style w:type="paragraph" w:customStyle="1" w:styleId="Hlavikabezznakuvyizuje">
    <w:name w:val="Hlavička bez_znaku vyřizuje"/>
    <w:basedOn w:val="Normln"/>
    <w:rsid w:val="00B267EF"/>
    <w:pPr>
      <w:widowControl w:val="0"/>
      <w:spacing w:after="40"/>
      <w:jc w:val="both"/>
    </w:pPr>
    <w:rPr>
      <w:noProof/>
      <w:szCs w:val="20"/>
    </w:rPr>
  </w:style>
  <w:style w:type="paragraph" w:customStyle="1" w:styleId="Hlavikabezznakuadresa">
    <w:name w:val="Hlavička bez_znaku adresa"/>
    <w:basedOn w:val="Normln"/>
    <w:rsid w:val="00B267EF"/>
    <w:pPr>
      <w:pBdr>
        <w:bottom w:val="single" w:sz="12" w:space="1" w:color="auto"/>
      </w:pBdr>
      <w:jc w:val="center"/>
    </w:pPr>
    <w:rPr>
      <w:b/>
      <w:szCs w:val="20"/>
    </w:rPr>
  </w:style>
  <w:style w:type="paragraph" w:customStyle="1" w:styleId="Hlavikabezznakuj">
    <w:name w:val="Hlavička bez_znaku č.j."/>
    <w:basedOn w:val="Normln"/>
    <w:rsid w:val="00B267EF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Hlavikabezznakukrajskad">
    <w:name w:val="Hlavička bez_znaku krajský úřad"/>
    <w:basedOn w:val="Normln"/>
    <w:rsid w:val="00B267EF"/>
    <w:pPr>
      <w:jc w:val="center"/>
    </w:pPr>
    <w:rPr>
      <w:b/>
      <w:sz w:val="40"/>
      <w:szCs w:val="20"/>
    </w:rPr>
  </w:style>
  <w:style w:type="paragraph" w:customStyle="1" w:styleId="Hlavikabezznakuodbor">
    <w:name w:val="Hlavička bez_znaku odbor"/>
    <w:basedOn w:val="Normln"/>
    <w:rsid w:val="00B267EF"/>
    <w:pPr>
      <w:jc w:val="center"/>
    </w:pPr>
    <w:rPr>
      <w:b/>
      <w:sz w:val="32"/>
      <w:szCs w:val="20"/>
    </w:rPr>
  </w:style>
  <w:style w:type="paragraph" w:customStyle="1" w:styleId="Obdrznak2text">
    <w:name w:val="Obdrží znak2 text"/>
    <w:basedOn w:val="Normln"/>
    <w:rsid w:val="00B267EF"/>
    <w:pPr>
      <w:widowControl w:val="0"/>
      <w:numPr>
        <w:numId w:val="2"/>
      </w:numPr>
      <w:spacing w:after="40"/>
      <w:jc w:val="both"/>
    </w:pPr>
    <w:rPr>
      <w:szCs w:val="20"/>
    </w:rPr>
  </w:style>
  <w:style w:type="paragraph" w:customStyle="1" w:styleId="Dopisnadpissdlen">
    <w:name w:val="Dopis nadpis sdělení"/>
    <w:basedOn w:val="Normln"/>
    <w:rsid w:val="00B267EF"/>
    <w:pPr>
      <w:widowControl w:val="0"/>
      <w:spacing w:before="360" w:after="240"/>
      <w:jc w:val="both"/>
    </w:pPr>
    <w:rPr>
      <w:b/>
      <w:szCs w:val="20"/>
    </w:rPr>
  </w:style>
  <w:style w:type="paragraph" w:customStyle="1" w:styleId="Tuntext">
    <w:name w:val="Tučný text"/>
    <w:basedOn w:val="Normln"/>
    <w:rsid w:val="00B267EF"/>
    <w:pPr>
      <w:widowControl w:val="0"/>
      <w:snapToGrid w:val="0"/>
      <w:spacing w:after="120"/>
      <w:jc w:val="both"/>
    </w:pPr>
    <w:rPr>
      <w:b/>
      <w:szCs w:val="20"/>
    </w:rPr>
  </w:style>
  <w:style w:type="paragraph" w:customStyle="1" w:styleId="Hlavikaadresapjemce">
    <w:name w:val="Hlavička adresa příjemce"/>
    <w:basedOn w:val="Normln"/>
    <w:rsid w:val="00B267EF"/>
    <w:pPr>
      <w:spacing w:before="20" w:after="20"/>
    </w:pPr>
    <w:rPr>
      <w:szCs w:val="20"/>
    </w:rPr>
  </w:style>
  <w:style w:type="paragraph" w:customStyle="1" w:styleId="Hlavikaadresa">
    <w:name w:val="Hlavička adresa"/>
    <w:basedOn w:val="Normln"/>
    <w:rsid w:val="00B267EF"/>
    <w:pPr>
      <w:widowControl w:val="0"/>
      <w:jc w:val="both"/>
    </w:pPr>
    <w:rPr>
      <w:sz w:val="18"/>
      <w:szCs w:val="20"/>
    </w:rPr>
  </w:style>
  <w:style w:type="paragraph" w:styleId="Zhlav">
    <w:name w:val="header"/>
    <w:basedOn w:val="Normln"/>
    <w:link w:val="ZhlavChar"/>
    <w:uiPriority w:val="99"/>
    <w:unhideWhenUsed/>
    <w:rsid w:val="00B267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67E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67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67E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C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CE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ladrobova@kr-olomouck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kladrobova@kr-olomouc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cenia.cz/eiasea/detail/EIA_OLK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&#253;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935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Kladrobová Simona</dc:creator>
  <cp:lastModifiedBy>Kladrobová Simona</cp:lastModifiedBy>
  <cp:revision>1</cp:revision>
  <cp:lastPrinted>2018-06-18T10:57:00Z</cp:lastPrinted>
  <dcterms:created xsi:type="dcterms:W3CDTF">2018-06-18T08:17:00Z</dcterms:created>
  <dcterms:modified xsi:type="dcterms:W3CDTF">2018-06-18T11:00:00Z</dcterms:modified>
</cp:coreProperties>
</file>