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29" w:rsidRPr="004C20F7" w:rsidRDefault="00697D29" w:rsidP="00697D2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C20F7">
        <w:rPr>
          <w:rFonts w:ascii="Arial" w:hAnsi="Arial" w:cs="Arial"/>
          <w:b/>
          <w:sz w:val="28"/>
          <w:szCs w:val="28"/>
        </w:rPr>
        <w:t>Krajský úřad Olomouckého kraje</w:t>
      </w:r>
    </w:p>
    <w:p w:rsidR="00697D29" w:rsidRPr="004C20F7" w:rsidRDefault="00697D29" w:rsidP="00697D29">
      <w:pPr>
        <w:jc w:val="center"/>
        <w:rPr>
          <w:rFonts w:ascii="Arial" w:hAnsi="Arial" w:cs="Arial"/>
          <w:b/>
          <w:sz w:val="28"/>
          <w:szCs w:val="28"/>
        </w:rPr>
      </w:pPr>
      <w:r w:rsidRPr="004C20F7">
        <w:rPr>
          <w:rFonts w:ascii="Arial" w:hAnsi="Arial" w:cs="Arial"/>
          <w:b/>
          <w:sz w:val="28"/>
          <w:szCs w:val="28"/>
        </w:rPr>
        <w:t>Odbor životního prostředí a zemědělství</w:t>
      </w:r>
    </w:p>
    <w:p w:rsidR="00697D29" w:rsidRPr="004C20F7" w:rsidRDefault="00697D29" w:rsidP="00697D29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 w:rsidRPr="004C20F7">
        <w:rPr>
          <w:rFonts w:ascii="Arial" w:hAnsi="Arial"/>
          <w:b/>
          <w:sz w:val="24"/>
        </w:rPr>
        <w:t>Jeremenkova 40a, 779 11 Olomouc</w:t>
      </w:r>
    </w:p>
    <w:p w:rsidR="00021319" w:rsidRPr="006B4E55" w:rsidRDefault="00021319" w:rsidP="00021319">
      <w:pPr>
        <w:jc w:val="both"/>
        <w:rPr>
          <w:rFonts w:ascii="Arial" w:hAnsi="Arial" w:cs="Arial"/>
          <w:sz w:val="24"/>
        </w:rPr>
      </w:pPr>
      <w:r w:rsidRPr="006B4E55">
        <w:rPr>
          <w:rFonts w:ascii="Arial" w:hAnsi="Arial" w:cs="Arial"/>
          <w:sz w:val="24"/>
        </w:rPr>
        <w:t>Č.j.:</w:t>
      </w:r>
      <w:r w:rsidR="00E67895" w:rsidRPr="00E67895">
        <w:t xml:space="preserve"> </w:t>
      </w:r>
      <w:r w:rsidR="008629FF" w:rsidRPr="008629FF">
        <w:rPr>
          <w:rFonts w:ascii="Arial" w:hAnsi="Arial" w:cs="Arial"/>
          <w:sz w:val="24"/>
        </w:rPr>
        <w:t>KUOK 16924/2016</w:t>
      </w:r>
      <w:r w:rsidR="00111270">
        <w:rPr>
          <w:rFonts w:ascii="Arial" w:hAnsi="Arial" w:cs="Arial"/>
          <w:sz w:val="24"/>
        </w:rPr>
        <w:tab/>
      </w:r>
      <w:r w:rsidR="00111270">
        <w:rPr>
          <w:rFonts w:ascii="Arial" w:hAnsi="Arial" w:cs="Arial"/>
          <w:sz w:val="24"/>
        </w:rPr>
        <w:tab/>
      </w:r>
      <w:r w:rsidR="00111270">
        <w:rPr>
          <w:rFonts w:ascii="Arial" w:hAnsi="Arial" w:cs="Arial"/>
          <w:sz w:val="24"/>
        </w:rPr>
        <w:tab/>
      </w:r>
      <w:r w:rsidR="00111270">
        <w:rPr>
          <w:rFonts w:ascii="Arial" w:hAnsi="Arial" w:cs="Arial"/>
          <w:sz w:val="24"/>
        </w:rPr>
        <w:tab/>
        <w:t xml:space="preserve">       </w:t>
      </w:r>
      <w:r w:rsidR="00C726EC">
        <w:rPr>
          <w:rFonts w:ascii="Arial" w:hAnsi="Arial" w:cs="Arial"/>
          <w:sz w:val="24"/>
        </w:rPr>
        <w:t xml:space="preserve">          </w:t>
      </w:r>
      <w:r w:rsidR="00051EB9" w:rsidRPr="006B4E55">
        <w:rPr>
          <w:rFonts w:ascii="Arial" w:hAnsi="Arial" w:cs="Arial"/>
          <w:sz w:val="24"/>
        </w:rPr>
        <w:t xml:space="preserve">V Olomouci dne </w:t>
      </w:r>
      <w:r w:rsidR="00F85F68">
        <w:rPr>
          <w:rFonts w:ascii="Arial" w:hAnsi="Arial" w:cs="Arial"/>
          <w:sz w:val="24"/>
        </w:rPr>
        <w:t>24</w:t>
      </w:r>
      <w:r w:rsidR="0076796A" w:rsidRPr="006B4E55">
        <w:rPr>
          <w:rFonts w:ascii="Arial" w:hAnsi="Arial" w:cs="Arial"/>
          <w:sz w:val="24"/>
        </w:rPr>
        <w:t xml:space="preserve">. </w:t>
      </w:r>
      <w:r w:rsidR="008629FF">
        <w:rPr>
          <w:rFonts w:ascii="Arial" w:hAnsi="Arial" w:cs="Arial"/>
          <w:sz w:val="24"/>
        </w:rPr>
        <w:t>2. 2016</w:t>
      </w:r>
    </w:p>
    <w:p w:rsidR="00021319" w:rsidRPr="00035D0C" w:rsidRDefault="00021319" w:rsidP="00021319">
      <w:pPr>
        <w:jc w:val="both"/>
        <w:rPr>
          <w:rFonts w:ascii="Arial" w:hAnsi="Arial" w:cs="Arial"/>
          <w:sz w:val="24"/>
        </w:rPr>
      </w:pPr>
      <w:proofErr w:type="spellStart"/>
      <w:r w:rsidRPr="006B4E55">
        <w:rPr>
          <w:rFonts w:ascii="Arial" w:hAnsi="Arial" w:cs="Arial"/>
          <w:sz w:val="24"/>
        </w:rPr>
        <w:t>Sp.zn</w:t>
      </w:r>
      <w:proofErr w:type="spellEnd"/>
      <w:r w:rsidRPr="006B4E55">
        <w:rPr>
          <w:rFonts w:ascii="Arial" w:hAnsi="Arial" w:cs="Arial"/>
          <w:sz w:val="24"/>
        </w:rPr>
        <w:t>:</w:t>
      </w:r>
      <w:r w:rsidR="00E67895">
        <w:rPr>
          <w:rFonts w:ascii="Arial" w:hAnsi="Arial" w:cs="Arial"/>
          <w:sz w:val="24"/>
        </w:rPr>
        <w:t xml:space="preserve"> </w:t>
      </w:r>
      <w:r w:rsidR="008629FF" w:rsidRPr="008629FF">
        <w:rPr>
          <w:rFonts w:ascii="Arial" w:hAnsi="Arial" w:cs="Arial"/>
          <w:sz w:val="24"/>
        </w:rPr>
        <w:t>KÚOK/12591/2016/OŽPZ/507</w:t>
      </w:r>
    </w:p>
    <w:p w:rsidR="00021319" w:rsidRPr="00035D0C" w:rsidRDefault="00021319" w:rsidP="00021319">
      <w:pPr>
        <w:jc w:val="both"/>
        <w:rPr>
          <w:rFonts w:ascii="Arial" w:hAnsi="Arial" w:cs="Arial"/>
          <w:b/>
          <w:sz w:val="24"/>
        </w:rPr>
      </w:pPr>
      <w:r w:rsidRPr="00035D0C">
        <w:rPr>
          <w:rFonts w:ascii="Arial" w:hAnsi="Arial" w:cs="Arial"/>
          <w:sz w:val="24"/>
        </w:rPr>
        <w:t xml:space="preserve">Vyřizuje: Ing. </w:t>
      </w:r>
      <w:r w:rsidR="009C47DC">
        <w:rPr>
          <w:rFonts w:ascii="Arial" w:hAnsi="Arial" w:cs="Arial"/>
          <w:sz w:val="24"/>
        </w:rPr>
        <w:t>Barbora Plainerová</w:t>
      </w:r>
    </w:p>
    <w:p w:rsidR="00021319" w:rsidRPr="00035D0C" w:rsidRDefault="00021319" w:rsidP="00021319">
      <w:pPr>
        <w:jc w:val="both"/>
        <w:rPr>
          <w:rFonts w:ascii="Arial" w:hAnsi="Arial" w:cs="Arial"/>
          <w:b/>
          <w:i/>
          <w:sz w:val="24"/>
        </w:rPr>
      </w:pPr>
      <w:r w:rsidRPr="00035D0C">
        <w:rPr>
          <w:rFonts w:ascii="Arial" w:hAnsi="Arial" w:cs="Arial"/>
          <w:sz w:val="24"/>
        </w:rPr>
        <w:t>Tel.: 585 508 </w:t>
      </w:r>
      <w:r w:rsidR="00F434CA">
        <w:rPr>
          <w:rFonts w:ascii="Arial" w:hAnsi="Arial" w:cs="Arial"/>
          <w:sz w:val="24"/>
        </w:rPr>
        <w:t>6</w:t>
      </w:r>
      <w:r w:rsidR="009C47DC">
        <w:rPr>
          <w:rFonts w:ascii="Arial" w:hAnsi="Arial" w:cs="Arial"/>
          <w:sz w:val="24"/>
        </w:rPr>
        <w:t>02</w:t>
      </w:r>
    </w:p>
    <w:p w:rsidR="00021319" w:rsidRDefault="007D3B3A" w:rsidP="000213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021319" w:rsidRPr="00035D0C">
        <w:rPr>
          <w:rFonts w:ascii="Arial" w:hAnsi="Arial" w:cs="Arial"/>
          <w:sz w:val="24"/>
        </w:rPr>
        <w:t xml:space="preserve">-mail: </w:t>
      </w:r>
      <w:hyperlink r:id="rId9" w:history="1">
        <w:r w:rsidR="009C47DC" w:rsidRPr="00EB5032">
          <w:rPr>
            <w:rStyle w:val="Hypertextovodkaz"/>
            <w:rFonts w:ascii="Arial" w:hAnsi="Arial" w:cs="Arial"/>
            <w:sz w:val="24"/>
          </w:rPr>
          <w:t>b.plainerova@kr-olomoucky.cz</w:t>
        </w:r>
      </w:hyperlink>
    </w:p>
    <w:p w:rsidR="006B4E55" w:rsidRDefault="006B4E55" w:rsidP="00021319">
      <w:pPr>
        <w:jc w:val="both"/>
        <w:rPr>
          <w:rFonts w:ascii="Arial" w:hAnsi="Arial" w:cs="Arial"/>
          <w:sz w:val="24"/>
        </w:rPr>
      </w:pPr>
    </w:p>
    <w:p w:rsidR="00B32874" w:rsidRPr="00035D0C" w:rsidRDefault="00B32874" w:rsidP="00021319">
      <w:pPr>
        <w:jc w:val="both"/>
        <w:rPr>
          <w:rFonts w:ascii="Arial" w:hAnsi="Arial" w:cs="Arial"/>
          <w:sz w:val="24"/>
        </w:rPr>
      </w:pPr>
    </w:p>
    <w:p w:rsidR="00021319" w:rsidRPr="00035D0C" w:rsidRDefault="00021319" w:rsidP="0079643D">
      <w:pPr>
        <w:pStyle w:val="Zhlav"/>
        <w:tabs>
          <w:tab w:val="clear" w:pos="4536"/>
          <w:tab w:val="clear" w:pos="9072"/>
        </w:tabs>
        <w:spacing w:after="0"/>
        <w:rPr>
          <w:rFonts w:ascii="Arial" w:hAnsi="Arial" w:cs="Arial"/>
        </w:rPr>
      </w:pPr>
    </w:p>
    <w:p w:rsidR="00CF4ED3" w:rsidRDefault="002C70A4" w:rsidP="0079643D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035D0C">
        <w:rPr>
          <w:rFonts w:ascii="Arial" w:hAnsi="Arial" w:cs="Arial"/>
          <w:b/>
        </w:rPr>
        <w:t xml:space="preserve">STANOVISKO </w:t>
      </w:r>
      <w:r w:rsidRPr="00035D0C">
        <w:rPr>
          <w:rFonts w:ascii="Arial" w:hAnsi="Arial" w:cs="Arial"/>
          <w:b/>
          <w:caps/>
        </w:rPr>
        <w:t>k vyhodnocení vlivů</w:t>
      </w:r>
      <w:r w:rsidR="008F5558" w:rsidRPr="00035D0C">
        <w:rPr>
          <w:rFonts w:ascii="Arial" w:hAnsi="Arial" w:cs="Arial"/>
          <w:b/>
          <w:caps/>
        </w:rPr>
        <w:t xml:space="preserve"> KONCEPCE</w:t>
      </w:r>
      <w:r w:rsidRPr="00035D0C">
        <w:rPr>
          <w:rFonts w:ascii="Arial" w:hAnsi="Arial" w:cs="Arial"/>
          <w:b/>
          <w:caps/>
        </w:rPr>
        <w:t xml:space="preserve"> na životní prostředí</w:t>
      </w:r>
      <w:r w:rsidR="008F5558" w:rsidRPr="00035D0C">
        <w:rPr>
          <w:rFonts w:ascii="Arial" w:hAnsi="Arial" w:cs="Arial"/>
          <w:b/>
          <w:caps/>
        </w:rPr>
        <w:t xml:space="preserve"> VE FÁZI </w:t>
      </w:r>
      <w:r w:rsidR="006E1914" w:rsidRPr="00035D0C">
        <w:rPr>
          <w:rFonts w:ascii="Arial" w:hAnsi="Arial" w:cs="Arial"/>
          <w:b/>
          <w:caps/>
        </w:rPr>
        <w:t>NÁVRHU</w:t>
      </w:r>
      <w:r w:rsidRPr="00035D0C">
        <w:rPr>
          <w:rFonts w:ascii="Arial" w:hAnsi="Arial" w:cs="Arial"/>
          <w:b/>
        </w:rPr>
        <w:t xml:space="preserve"> </w:t>
      </w:r>
      <w:r w:rsidRPr="00035D0C">
        <w:rPr>
          <w:rFonts w:ascii="Arial" w:hAnsi="Arial" w:cs="Arial"/>
          <w:b/>
        </w:rPr>
        <w:br/>
      </w:r>
    </w:p>
    <w:p w:rsidR="006B4E55" w:rsidRDefault="006B4E55" w:rsidP="0079643D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  <w:rPr>
          <w:rFonts w:ascii="Arial" w:hAnsi="Arial" w:cs="Arial"/>
          <w:b/>
        </w:rPr>
      </w:pPr>
    </w:p>
    <w:p w:rsidR="00B32874" w:rsidRPr="00035D0C" w:rsidRDefault="00B32874" w:rsidP="0079643D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  <w:rPr>
          <w:rFonts w:ascii="Arial" w:hAnsi="Arial" w:cs="Arial"/>
          <w:b/>
        </w:rPr>
      </w:pPr>
    </w:p>
    <w:p w:rsidR="002C70A4" w:rsidRPr="00035D0C" w:rsidRDefault="002C70A4" w:rsidP="0079643D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035D0C">
        <w:rPr>
          <w:rFonts w:ascii="Arial" w:hAnsi="Arial" w:cs="Arial"/>
          <w:b/>
        </w:rPr>
        <w:t xml:space="preserve">podle zákona č. 100/2001 Sb., o posuzování vlivů na životní prostředí </w:t>
      </w:r>
      <w:r w:rsidR="00402F02" w:rsidRPr="00035D0C">
        <w:rPr>
          <w:rFonts w:ascii="Arial" w:hAnsi="Arial" w:cs="Arial"/>
          <w:b/>
        </w:rPr>
        <w:br/>
      </w:r>
      <w:r w:rsidRPr="00035D0C">
        <w:rPr>
          <w:rFonts w:ascii="Arial" w:hAnsi="Arial" w:cs="Arial"/>
          <w:b/>
        </w:rPr>
        <w:t>a o změně některých souvisejících zákonů (zákon o posuzování vlivů na životní prostředí</w:t>
      </w:r>
      <w:r w:rsidR="008F5558" w:rsidRPr="00035D0C">
        <w:rPr>
          <w:rFonts w:ascii="Arial" w:hAnsi="Arial" w:cs="Arial"/>
          <w:b/>
        </w:rPr>
        <w:t>), ve znění pozdějších předpisů</w:t>
      </w:r>
    </w:p>
    <w:p w:rsidR="00CB64FA" w:rsidRPr="00035D0C" w:rsidRDefault="00CB64FA" w:rsidP="0079643D">
      <w:pPr>
        <w:pStyle w:val="Zhlav"/>
        <w:tabs>
          <w:tab w:val="clear" w:pos="4536"/>
          <w:tab w:val="clear" w:pos="9072"/>
          <w:tab w:val="left" w:pos="360"/>
        </w:tabs>
        <w:spacing w:after="0"/>
        <w:rPr>
          <w:rFonts w:ascii="Arial" w:hAnsi="Arial" w:cs="Arial"/>
        </w:rPr>
      </w:pPr>
    </w:p>
    <w:p w:rsidR="00B32874" w:rsidRDefault="00B32874" w:rsidP="0079643D">
      <w:pPr>
        <w:pStyle w:val="alezkltext"/>
        <w:tabs>
          <w:tab w:val="left" w:pos="0"/>
        </w:tabs>
        <w:autoSpaceDE/>
        <w:autoSpaceDN/>
        <w:rPr>
          <w:b/>
          <w:caps/>
          <w:u w:val="single"/>
        </w:rPr>
      </w:pPr>
    </w:p>
    <w:p w:rsidR="002C70A4" w:rsidRPr="00035D0C" w:rsidRDefault="002C70A4" w:rsidP="0079643D">
      <w:pPr>
        <w:pStyle w:val="alezkltext"/>
        <w:tabs>
          <w:tab w:val="left" w:pos="0"/>
        </w:tabs>
        <w:autoSpaceDE/>
        <w:autoSpaceDN/>
        <w:rPr>
          <w:b/>
        </w:rPr>
      </w:pPr>
      <w:r w:rsidRPr="00035D0C">
        <w:rPr>
          <w:b/>
          <w:caps/>
          <w:u w:val="single"/>
        </w:rPr>
        <w:t>I</w:t>
      </w:r>
      <w:r w:rsidRPr="00035D0C">
        <w:rPr>
          <w:b/>
          <w:u w:val="single"/>
        </w:rPr>
        <w:t>dentifikační údaje</w:t>
      </w:r>
      <w:r w:rsidRPr="00035D0C">
        <w:rPr>
          <w:b/>
        </w:rPr>
        <w:t>:</w:t>
      </w:r>
    </w:p>
    <w:p w:rsidR="0079643D" w:rsidRPr="00035D0C" w:rsidRDefault="0079643D" w:rsidP="0079643D">
      <w:pPr>
        <w:pStyle w:val="alezkltext"/>
        <w:tabs>
          <w:tab w:val="left" w:pos="0"/>
        </w:tabs>
        <w:autoSpaceDE/>
        <w:autoSpaceDN/>
        <w:rPr>
          <w:b/>
          <w:u w:val="single"/>
        </w:rPr>
      </w:pPr>
    </w:p>
    <w:p w:rsidR="002C70A4" w:rsidRPr="00035D0C" w:rsidRDefault="002C70A4" w:rsidP="0079643D">
      <w:pPr>
        <w:pStyle w:val="alezkltext"/>
        <w:autoSpaceDE/>
        <w:autoSpaceDN/>
        <w:rPr>
          <w:b/>
          <w:i/>
        </w:rPr>
      </w:pPr>
      <w:r w:rsidRPr="00035D0C">
        <w:rPr>
          <w:b/>
          <w:i/>
        </w:rPr>
        <w:t>Název koncepce</w:t>
      </w:r>
    </w:p>
    <w:p w:rsidR="00597A4F" w:rsidRPr="00035D0C" w:rsidRDefault="00597A4F" w:rsidP="0079643D">
      <w:pPr>
        <w:pStyle w:val="alezkltext"/>
        <w:autoSpaceDE/>
        <w:autoSpaceDN/>
        <w:rPr>
          <w:b/>
          <w:i/>
        </w:rPr>
      </w:pPr>
    </w:p>
    <w:p w:rsidR="002C70A4" w:rsidRPr="00035D0C" w:rsidRDefault="006E1914" w:rsidP="0079643D">
      <w:pPr>
        <w:jc w:val="center"/>
        <w:rPr>
          <w:rFonts w:ascii="Arial" w:hAnsi="Arial" w:cs="Arial"/>
          <w:b/>
          <w:caps/>
          <w:sz w:val="24"/>
        </w:rPr>
      </w:pPr>
      <w:r w:rsidRPr="00035D0C">
        <w:rPr>
          <w:rFonts w:ascii="Arial" w:hAnsi="Arial" w:cs="Arial"/>
          <w:b/>
          <w:caps/>
          <w:sz w:val="24"/>
        </w:rPr>
        <w:t>NÁVRH</w:t>
      </w:r>
      <w:r w:rsidR="00F434CA">
        <w:rPr>
          <w:rFonts w:ascii="Arial" w:hAnsi="Arial" w:cs="Arial"/>
          <w:b/>
          <w:caps/>
          <w:sz w:val="24"/>
        </w:rPr>
        <w:t xml:space="preserve"> </w:t>
      </w:r>
      <w:r w:rsidR="00A07F09" w:rsidRPr="00035D0C">
        <w:rPr>
          <w:rFonts w:ascii="Arial" w:hAnsi="Arial" w:cs="Arial"/>
          <w:b/>
          <w:caps/>
          <w:sz w:val="24"/>
        </w:rPr>
        <w:t xml:space="preserve">územního plánu </w:t>
      </w:r>
      <w:r w:rsidR="001D10AB">
        <w:rPr>
          <w:rFonts w:ascii="Arial" w:hAnsi="Arial" w:cs="Arial"/>
          <w:b/>
          <w:caps/>
          <w:sz w:val="24"/>
        </w:rPr>
        <w:t>libina</w:t>
      </w:r>
    </w:p>
    <w:p w:rsidR="00CB64FA" w:rsidRPr="00035D0C" w:rsidRDefault="00CB64FA" w:rsidP="0079643D">
      <w:pPr>
        <w:jc w:val="center"/>
        <w:rPr>
          <w:rFonts w:ascii="Arial" w:hAnsi="Arial" w:cs="Arial"/>
          <w:b/>
          <w:sz w:val="24"/>
        </w:rPr>
      </w:pPr>
    </w:p>
    <w:p w:rsidR="002C70A4" w:rsidRPr="00035D0C" w:rsidRDefault="002C70A4" w:rsidP="0079643D">
      <w:pPr>
        <w:jc w:val="both"/>
        <w:rPr>
          <w:rFonts w:ascii="Arial" w:hAnsi="Arial" w:cs="Arial"/>
          <w:sz w:val="24"/>
        </w:rPr>
      </w:pPr>
      <w:r w:rsidRPr="00035D0C">
        <w:rPr>
          <w:rFonts w:ascii="Arial" w:hAnsi="Arial" w:cs="Arial"/>
          <w:b/>
          <w:i/>
          <w:sz w:val="24"/>
        </w:rPr>
        <w:t>Charakter a rozsah koncepce</w:t>
      </w:r>
    </w:p>
    <w:p w:rsidR="00704C30" w:rsidRPr="00035D0C" w:rsidRDefault="00704C30" w:rsidP="00355467">
      <w:pPr>
        <w:pStyle w:val="Default"/>
        <w:jc w:val="both"/>
        <w:rPr>
          <w:rFonts w:ascii="Arial" w:hAnsi="Arial" w:cs="Arial"/>
          <w:color w:val="auto"/>
        </w:rPr>
      </w:pP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sz w:val="24"/>
          <w:szCs w:val="24"/>
        </w:rPr>
        <w:t xml:space="preserve">Návrh územního plánu Libina se týká zejména ploch pro bydlení, výrobu </w:t>
      </w:r>
      <w:r w:rsidRPr="00777E75">
        <w:rPr>
          <w:rFonts w:ascii="Arial" w:hAnsi="Arial" w:cs="Arial"/>
          <w:sz w:val="24"/>
          <w:szCs w:val="24"/>
        </w:rPr>
        <w:br/>
        <w:t xml:space="preserve">a skladování (včetně </w:t>
      </w:r>
      <w:r w:rsidR="0097329E">
        <w:rPr>
          <w:rFonts w:ascii="Arial" w:hAnsi="Arial" w:cs="Arial"/>
          <w:sz w:val="24"/>
          <w:szCs w:val="24"/>
        </w:rPr>
        <w:t>tří</w:t>
      </w:r>
      <w:r w:rsidR="005E7B1F">
        <w:rPr>
          <w:rFonts w:ascii="Arial" w:hAnsi="Arial" w:cs="Arial"/>
          <w:sz w:val="24"/>
          <w:szCs w:val="24"/>
        </w:rPr>
        <w:t xml:space="preserve"> </w:t>
      </w:r>
      <w:r w:rsidRPr="00777E75">
        <w:rPr>
          <w:rFonts w:ascii="Arial" w:hAnsi="Arial" w:cs="Arial"/>
          <w:sz w:val="24"/>
          <w:szCs w:val="24"/>
        </w:rPr>
        <w:t xml:space="preserve">ploch pro </w:t>
      </w:r>
      <w:r w:rsidR="005E7B1F">
        <w:rPr>
          <w:rFonts w:ascii="Arial" w:hAnsi="Arial" w:cs="Arial"/>
          <w:sz w:val="24"/>
          <w:szCs w:val="24"/>
        </w:rPr>
        <w:t xml:space="preserve">umístění </w:t>
      </w:r>
      <w:r w:rsidR="00FB0E3E">
        <w:rPr>
          <w:rFonts w:ascii="Arial" w:hAnsi="Arial" w:cs="Arial"/>
          <w:sz w:val="24"/>
          <w:szCs w:val="24"/>
        </w:rPr>
        <w:t>šesti</w:t>
      </w:r>
      <w:r w:rsidR="005E7B1F">
        <w:rPr>
          <w:rFonts w:ascii="Arial" w:hAnsi="Arial" w:cs="Arial"/>
          <w:sz w:val="24"/>
          <w:szCs w:val="24"/>
        </w:rPr>
        <w:t xml:space="preserve"> </w:t>
      </w:r>
      <w:r w:rsidRPr="00777E75">
        <w:rPr>
          <w:rFonts w:ascii="Arial" w:hAnsi="Arial" w:cs="Arial"/>
          <w:sz w:val="24"/>
          <w:szCs w:val="24"/>
        </w:rPr>
        <w:t xml:space="preserve">větrných elektráren) a občanského vybavení. Dále je návrhem územního plánu řešena dopravní a technická infrastruktura. Navrhovány jsou dvě lokality pro zalesnění s cílem zajištění kompaktností lesních porostů. Jsou upřesněny a doplněny skladebné prvky ÚSES </w:t>
      </w:r>
      <w:r w:rsidRPr="00777E75">
        <w:rPr>
          <w:rFonts w:ascii="Arial" w:hAnsi="Arial" w:cs="Arial"/>
          <w:sz w:val="24"/>
          <w:szCs w:val="24"/>
        </w:rPr>
        <w:br/>
        <w:t xml:space="preserve">a zahrnuta protierozní a protipovodňová opatření. 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Předmětem návrhu územního plánu je tedy vymezení: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Zastavitelných ploch: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777E75">
        <w:rPr>
          <w:rFonts w:ascii="Arial" w:hAnsi="Arial" w:cs="Arial"/>
          <w:b/>
          <w:iCs/>
          <w:sz w:val="24"/>
          <w:szCs w:val="24"/>
        </w:rPr>
        <w:t>Bydlení</w:t>
      </w:r>
      <w:r w:rsidRPr="00777E75">
        <w:rPr>
          <w:rFonts w:ascii="Arial" w:hAnsi="Arial" w:cs="Arial"/>
          <w:iCs/>
          <w:sz w:val="24"/>
          <w:szCs w:val="24"/>
        </w:rPr>
        <w:t xml:space="preserve"> </w:t>
      </w:r>
      <w:r w:rsidRPr="00777E75">
        <w:rPr>
          <w:rFonts w:ascii="Arial" w:hAnsi="Arial" w:cs="Arial"/>
          <w:b/>
          <w:iCs/>
          <w:sz w:val="24"/>
          <w:szCs w:val="24"/>
        </w:rPr>
        <w:t>- v rodinných domech</w:t>
      </w:r>
      <w:r w:rsidRPr="00777E75">
        <w:rPr>
          <w:rFonts w:ascii="Arial" w:hAnsi="Arial" w:cs="Arial"/>
          <w:iCs/>
          <w:sz w:val="24"/>
          <w:szCs w:val="24"/>
        </w:rPr>
        <w:t xml:space="preserve"> </w:t>
      </w:r>
      <w:r w:rsidRPr="00777E75">
        <w:rPr>
          <w:rFonts w:ascii="Arial" w:hAnsi="Arial" w:cs="Arial"/>
          <w:b/>
          <w:iCs/>
          <w:sz w:val="24"/>
          <w:szCs w:val="24"/>
        </w:rPr>
        <w:t>– venkovské (BV)</w:t>
      </w:r>
      <w:r w:rsidRPr="00777E75">
        <w:rPr>
          <w:rFonts w:ascii="Arial" w:hAnsi="Arial" w:cs="Arial"/>
          <w:iCs/>
          <w:sz w:val="24"/>
          <w:szCs w:val="24"/>
        </w:rPr>
        <w:t xml:space="preserve"> – Z1/BV, Z12 – Z16/BV, Z19/BV, Z23/BV, Z24/BV.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777E75">
        <w:rPr>
          <w:rFonts w:ascii="Arial" w:hAnsi="Arial" w:cs="Arial"/>
          <w:b/>
          <w:iCs/>
          <w:sz w:val="24"/>
          <w:szCs w:val="24"/>
        </w:rPr>
        <w:t>Bydlení - v rodinných domech – městské (BI)</w:t>
      </w:r>
      <w:r w:rsidRPr="00777E75">
        <w:rPr>
          <w:rFonts w:ascii="Arial" w:hAnsi="Arial" w:cs="Arial"/>
          <w:iCs/>
          <w:sz w:val="24"/>
          <w:szCs w:val="24"/>
        </w:rPr>
        <w:t xml:space="preserve"> - Z3/BI, Z5a/BI, Z6/BI, Z31 – Z33/BV.</w:t>
      </w:r>
      <w:r w:rsidRPr="00777E75">
        <w:rPr>
          <w:rFonts w:ascii="Arial" w:hAnsi="Arial" w:cs="Arial"/>
          <w:b/>
          <w:iCs/>
          <w:sz w:val="24"/>
          <w:szCs w:val="24"/>
        </w:rPr>
        <w:t xml:space="preserve">  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777E75">
        <w:rPr>
          <w:rFonts w:ascii="Arial" w:hAnsi="Arial" w:cs="Arial"/>
          <w:b/>
          <w:iCs/>
          <w:sz w:val="24"/>
          <w:szCs w:val="24"/>
        </w:rPr>
        <w:t xml:space="preserve">Smíšené obytné – venkovské (SV) </w:t>
      </w:r>
      <w:r w:rsidRPr="00777E75">
        <w:rPr>
          <w:rFonts w:ascii="Arial" w:hAnsi="Arial" w:cs="Arial"/>
          <w:iCs/>
          <w:sz w:val="24"/>
          <w:szCs w:val="24"/>
        </w:rPr>
        <w:t>–</w:t>
      </w:r>
      <w:r w:rsidRPr="00777E75">
        <w:rPr>
          <w:rFonts w:ascii="Arial" w:hAnsi="Arial" w:cs="Arial"/>
          <w:b/>
          <w:iCs/>
          <w:sz w:val="24"/>
          <w:szCs w:val="24"/>
        </w:rPr>
        <w:t xml:space="preserve"> </w:t>
      </w:r>
      <w:r w:rsidRPr="00777E75">
        <w:rPr>
          <w:rFonts w:ascii="Arial" w:hAnsi="Arial" w:cs="Arial"/>
          <w:iCs/>
          <w:sz w:val="24"/>
          <w:szCs w:val="24"/>
        </w:rPr>
        <w:t>Z34/SV,</w:t>
      </w:r>
      <w:r w:rsidRPr="00777E75">
        <w:rPr>
          <w:rFonts w:ascii="Arial" w:hAnsi="Arial" w:cs="Arial"/>
          <w:b/>
          <w:iCs/>
          <w:sz w:val="24"/>
          <w:szCs w:val="24"/>
        </w:rPr>
        <w:t xml:space="preserve"> </w:t>
      </w:r>
      <w:r w:rsidRPr="00777E75">
        <w:rPr>
          <w:rFonts w:ascii="Arial" w:hAnsi="Arial" w:cs="Arial"/>
          <w:iCs/>
          <w:sz w:val="24"/>
          <w:szCs w:val="24"/>
        </w:rPr>
        <w:t>Z35/SV.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Rekreace – plochy staveb pro rodinnou rekreaci (RI) </w:t>
      </w:r>
      <w:r w:rsidRPr="00777E75">
        <w:rPr>
          <w:rFonts w:ascii="Arial" w:hAnsi="Arial" w:cs="Arial"/>
          <w:sz w:val="24"/>
          <w:szCs w:val="24"/>
        </w:rPr>
        <w:t>– Z11/RI.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Občanské vybavení – veřejná infrastruktura (OV) </w:t>
      </w:r>
      <w:r w:rsidRPr="00777E75">
        <w:rPr>
          <w:rFonts w:ascii="Arial" w:hAnsi="Arial" w:cs="Arial"/>
          <w:sz w:val="24"/>
          <w:szCs w:val="24"/>
        </w:rPr>
        <w:t xml:space="preserve">– Z4/OV. 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Občanské vybavení – komerční zařízení malá a střední (OM)</w:t>
      </w:r>
      <w:r w:rsidRPr="00777E75">
        <w:rPr>
          <w:rFonts w:ascii="Arial" w:hAnsi="Arial" w:cs="Arial"/>
          <w:sz w:val="24"/>
          <w:szCs w:val="24"/>
        </w:rPr>
        <w:t xml:space="preserve"> - Z10a, b/OM.</w:t>
      </w:r>
    </w:p>
    <w:p w:rsidR="00777E75" w:rsidRPr="00777E75" w:rsidRDefault="0051130E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Výrob</w:t>
      </w:r>
      <w:bookmarkStart w:id="0" w:name="_GoBack"/>
      <w:bookmarkEnd w:id="0"/>
      <w:r w:rsidR="00777E75" w:rsidRPr="00777E75">
        <w:rPr>
          <w:rFonts w:ascii="Arial" w:hAnsi="Arial" w:cs="Arial"/>
          <w:b/>
          <w:sz w:val="24"/>
          <w:szCs w:val="24"/>
        </w:rPr>
        <w:t xml:space="preserve">a a skladování - lehký průmysl (VL) </w:t>
      </w:r>
      <w:r w:rsidR="00777E75" w:rsidRPr="00777E75">
        <w:rPr>
          <w:rFonts w:ascii="Arial" w:hAnsi="Arial" w:cs="Arial"/>
          <w:sz w:val="24"/>
          <w:szCs w:val="24"/>
        </w:rPr>
        <w:t>– Z8/VL, Z9/VL.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lastRenderedPageBreak/>
        <w:t xml:space="preserve">Výroba a skladování – drobná a řemeslná výroba (VD) </w:t>
      </w:r>
      <w:r w:rsidRPr="00777E75">
        <w:rPr>
          <w:rFonts w:ascii="Arial" w:hAnsi="Arial" w:cs="Arial"/>
          <w:sz w:val="24"/>
          <w:szCs w:val="24"/>
        </w:rPr>
        <w:t>– Z25/VD, Z28 - 30/VD.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Výroba a skladování - se specifickým využitím – větrné elektrárny (VX)</w:t>
      </w:r>
      <w:r w:rsidRPr="00777E75">
        <w:rPr>
          <w:rFonts w:ascii="Arial" w:hAnsi="Arial" w:cs="Arial"/>
          <w:sz w:val="24"/>
          <w:szCs w:val="24"/>
        </w:rPr>
        <w:t xml:space="preserve"> – </w:t>
      </w:r>
      <w:r w:rsidRPr="006970DE">
        <w:rPr>
          <w:rFonts w:ascii="Arial" w:hAnsi="Arial" w:cs="Arial"/>
          <w:sz w:val="24"/>
          <w:szCs w:val="24"/>
        </w:rPr>
        <w:t>Z39 a, b/VX</w:t>
      </w:r>
      <w:r w:rsidR="006970DE" w:rsidRPr="006970D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970DE" w:rsidRPr="006970DE">
        <w:rPr>
          <w:rFonts w:ascii="Arial" w:hAnsi="Arial" w:cs="Arial"/>
          <w:sz w:val="24"/>
          <w:szCs w:val="24"/>
        </w:rPr>
        <w:t>Obědné</w:t>
      </w:r>
      <w:proofErr w:type="spellEnd"/>
      <w:r w:rsidR="006970DE" w:rsidRPr="006970DE">
        <w:rPr>
          <w:rFonts w:ascii="Arial" w:hAnsi="Arial" w:cs="Arial"/>
          <w:sz w:val="24"/>
          <w:szCs w:val="24"/>
        </w:rPr>
        <w:t xml:space="preserve"> – Na </w:t>
      </w:r>
      <w:proofErr w:type="spellStart"/>
      <w:r w:rsidR="006970DE" w:rsidRPr="006970DE">
        <w:rPr>
          <w:rFonts w:ascii="Arial" w:hAnsi="Arial" w:cs="Arial"/>
          <w:sz w:val="24"/>
          <w:szCs w:val="24"/>
        </w:rPr>
        <w:t>Benkovské</w:t>
      </w:r>
      <w:proofErr w:type="spellEnd"/>
      <w:r w:rsidR="006970DE" w:rsidRPr="006970DE">
        <w:rPr>
          <w:rFonts w:ascii="Arial" w:hAnsi="Arial" w:cs="Arial"/>
          <w:sz w:val="24"/>
          <w:szCs w:val="24"/>
        </w:rPr>
        <w:t>)</w:t>
      </w:r>
      <w:r w:rsidRPr="006970DE">
        <w:rPr>
          <w:rFonts w:ascii="Arial" w:hAnsi="Arial" w:cs="Arial"/>
          <w:sz w:val="24"/>
          <w:szCs w:val="24"/>
        </w:rPr>
        <w:t>, Z40 a, b/VX</w:t>
      </w:r>
      <w:r w:rsidR="006970DE" w:rsidRPr="006970DE">
        <w:rPr>
          <w:rFonts w:ascii="Arial" w:hAnsi="Arial" w:cs="Arial"/>
          <w:sz w:val="24"/>
          <w:szCs w:val="24"/>
        </w:rPr>
        <w:t xml:space="preserve"> (Horní Libina – </w:t>
      </w:r>
      <w:r w:rsidR="006970DE">
        <w:rPr>
          <w:rFonts w:ascii="Arial" w:hAnsi="Arial" w:cs="Arial"/>
          <w:sz w:val="24"/>
          <w:szCs w:val="24"/>
        </w:rPr>
        <w:br/>
      </w:r>
      <w:r w:rsidR="006970DE" w:rsidRPr="006970DE">
        <w:rPr>
          <w:rFonts w:ascii="Arial" w:hAnsi="Arial" w:cs="Arial"/>
          <w:sz w:val="24"/>
          <w:szCs w:val="24"/>
        </w:rPr>
        <w:t>Na Kamčatce)</w:t>
      </w:r>
      <w:r w:rsidRPr="006970DE">
        <w:rPr>
          <w:rFonts w:ascii="Arial" w:hAnsi="Arial" w:cs="Arial"/>
          <w:sz w:val="24"/>
          <w:szCs w:val="24"/>
        </w:rPr>
        <w:t>, Z41/VX</w:t>
      </w:r>
      <w:r w:rsidR="006970DE" w:rsidRPr="006970DE">
        <w:rPr>
          <w:rFonts w:ascii="Arial" w:hAnsi="Arial" w:cs="Arial"/>
          <w:sz w:val="24"/>
          <w:szCs w:val="24"/>
        </w:rPr>
        <w:t xml:space="preserve"> (Horní Libina – Nad Muldou)</w:t>
      </w:r>
      <w:r w:rsidRPr="006970DE">
        <w:rPr>
          <w:rFonts w:ascii="Arial" w:hAnsi="Arial" w:cs="Arial"/>
          <w:sz w:val="24"/>
          <w:szCs w:val="24"/>
        </w:rPr>
        <w:t>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Technická infrastruktura – inženýrské sítě (TI) </w:t>
      </w:r>
      <w:r w:rsidRPr="00777E75">
        <w:rPr>
          <w:rFonts w:ascii="Arial" w:hAnsi="Arial" w:cs="Arial"/>
          <w:sz w:val="24"/>
          <w:szCs w:val="24"/>
        </w:rPr>
        <w:t>– Z26/TI.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Dopravní infrastruktura silniční (DS) </w:t>
      </w:r>
      <w:r w:rsidRPr="00777E75">
        <w:rPr>
          <w:rFonts w:ascii="Arial" w:hAnsi="Arial" w:cs="Arial"/>
          <w:sz w:val="24"/>
          <w:szCs w:val="24"/>
        </w:rPr>
        <w:t xml:space="preserve">– Z5b/DS. 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Dopravní infrastruktura silniční – účelová komunikace (DS) </w:t>
      </w:r>
      <w:r w:rsidRPr="00777E75">
        <w:rPr>
          <w:rFonts w:ascii="Arial" w:hAnsi="Arial" w:cs="Arial"/>
          <w:sz w:val="24"/>
          <w:szCs w:val="24"/>
        </w:rPr>
        <w:t>-</w:t>
      </w:r>
      <w:r w:rsidRPr="00777E75">
        <w:rPr>
          <w:rFonts w:ascii="Arial" w:hAnsi="Arial" w:cs="Arial"/>
          <w:b/>
          <w:sz w:val="24"/>
          <w:szCs w:val="24"/>
        </w:rPr>
        <w:t xml:space="preserve"> </w:t>
      </w:r>
      <w:r w:rsidRPr="00777E75">
        <w:rPr>
          <w:rFonts w:ascii="Arial" w:hAnsi="Arial" w:cs="Arial"/>
          <w:sz w:val="24"/>
          <w:szCs w:val="24"/>
        </w:rPr>
        <w:t>Z17/DS, Z18/DS, Z20/DS.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Dopravní infrastruktura silniční – místní komunikace (DS) </w:t>
      </w:r>
      <w:r w:rsidRPr="00777E75">
        <w:rPr>
          <w:rFonts w:ascii="Arial" w:hAnsi="Arial" w:cs="Arial"/>
          <w:sz w:val="24"/>
          <w:szCs w:val="24"/>
        </w:rPr>
        <w:t>– Z21/DS, Z22/DS, Z38/DS.</w:t>
      </w:r>
    </w:p>
    <w:p w:rsidR="00777E75" w:rsidRPr="00777E75" w:rsidRDefault="00777E75" w:rsidP="004751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Dopravní infrastruktura silniční – krajská silnice (DS) </w:t>
      </w:r>
      <w:r w:rsidRPr="00777E75">
        <w:rPr>
          <w:rFonts w:ascii="Arial" w:hAnsi="Arial" w:cs="Arial"/>
          <w:sz w:val="24"/>
          <w:szCs w:val="24"/>
        </w:rPr>
        <w:t>– Z42 a – e.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Ploch přestavby </w:t>
      </w:r>
    </w:p>
    <w:p w:rsidR="00777E75" w:rsidRPr="00777E75" w:rsidRDefault="00777E75" w:rsidP="00777E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Dopravní infrastruktura silniční (DS) </w:t>
      </w:r>
      <w:r w:rsidRPr="00777E75">
        <w:rPr>
          <w:rFonts w:ascii="Arial" w:hAnsi="Arial" w:cs="Arial"/>
          <w:sz w:val="24"/>
          <w:szCs w:val="24"/>
        </w:rPr>
        <w:t>– P1 a – e – alternativa vymístění frekventované komunikace ze zastavěného území obce.</w:t>
      </w:r>
    </w:p>
    <w:p w:rsidR="00777E75" w:rsidRPr="00777E75" w:rsidRDefault="00777E75" w:rsidP="00475141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Zeleň soukromá a vyhrazená (ZS) </w:t>
      </w:r>
      <w:r w:rsidRPr="00777E75">
        <w:rPr>
          <w:rFonts w:ascii="Arial" w:hAnsi="Arial" w:cs="Arial"/>
          <w:sz w:val="24"/>
          <w:szCs w:val="24"/>
        </w:rPr>
        <w:t>– P2.</w:t>
      </w:r>
    </w:p>
    <w:p w:rsidR="00777E75" w:rsidRPr="00777E75" w:rsidRDefault="00777E75" w:rsidP="00475141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Plochy smíšené obytné venkovské (SV) </w:t>
      </w:r>
      <w:r w:rsidRPr="00777E75">
        <w:rPr>
          <w:rFonts w:ascii="Arial" w:hAnsi="Arial" w:cs="Arial"/>
          <w:sz w:val="24"/>
          <w:szCs w:val="24"/>
        </w:rPr>
        <w:t>– P3, P5.</w:t>
      </w:r>
    </w:p>
    <w:p w:rsidR="00777E75" w:rsidRPr="00777E75" w:rsidRDefault="00777E75" w:rsidP="00475141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 xml:space="preserve">Zeleň ochranná a izolační (ZO) </w:t>
      </w:r>
      <w:r w:rsidRPr="00777E75">
        <w:rPr>
          <w:rFonts w:ascii="Arial" w:hAnsi="Arial" w:cs="Arial"/>
          <w:sz w:val="24"/>
          <w:szCs w:val="24"/>
        </w:rPr>
        <w:t>– P4.</w:t>
      </w:r>
    </w:p>
    <w:p w:rsidR="00777E75" w:rsidRPr="00777E75" w:rsidRDefault="00777E75" w:rsidP="00475141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Výroba a skladování – drobná řemeslná výroba (VD)</w:t>
      </w:r>
      <w:r w:rsidRPr="00777E75">
        <w:rPr>
          <w:rFonts w:ascii="Arial" w:hAnsi="Arial" w:cs="Arial"/>
          <w:sz w:val="24"/>
          <w:szCs w:val="24"/>
        </w:rPr>
        <w:t xml:space="preserve"> – P6.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Systému sídelní zeleně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Zeleň - soukromá a vyhrazená (ZS)</w:t>
      </w:r>
      <w:r w:rsidRPr="00777E75">
        <w:rPr>
          <w:rFonts w:ascii="Arial" w:hAnsi="Arial" w:cs="Arial"/>
          <w:sz w:val="24"/>
          <w:szCs w:val="24"/>
        </w:rPr>
        <w:t xml:space="preserve"> - Z2/ZS.</w:t>
      </w:r>
    </w:p>
    <w:p w:rsidR="00777E75" w:rsidRPr="00777E75" w:rsidRDefault="00777E75" w:rsidP="004751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Veřejná prostranství – veřejná zeleň (ZV)</w:t>
      </w:r>
      <w:r w:rsidRPr="00777E75">
        <w:rPr>
          <w:rFonts w:ascii="Arial" w:hAnsi="Arial" w:cs="Arial"/>
          <w:sz w:val="24"/>
          <w:szCs w:val="24"/>
        </w:rPr>
        <w:t xml:space="preserve"> - Z7/ZV.</w:t>
      </w:r>
    </w:p>
    <w:p w:rsidR="00777E75" w:rsidRPr="00777E75" w:rsidRDefault="00777E75" w:rsidP="004751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Zeleň – ochranná a izolační (ZO)</w:t>
      </w:r>
      <w:r w:rsidRPr="00777E75">
        <w:rPr>
          <w:rFonts w:ascii="Arial" w:hAnsi="Arial" w:cs="Arial"/>
          <w:sz w:val="24"/>
          <w:szCs w:val="24"/>
        </w:rPr>
        <w:t xml:space="preserve"> – Z27/ZO, Z36/ZO, Z37/ZO.</w:t>
      </w:r>
    </w:p>
    <w:p w:rsidR="00777E75" w:rsidRPr="00777E75" w:rsidRDefault="00777E75" w:rsidP="00777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77E75" w:rsidRPr="00777E75" w:rsidRDefault="00777E75" w:rsidP="00475141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7E75">
        <w:rPr>
          <w:rFonts w:ascii="Arial" w:hAnsi="Arial" w:cs="Arial"/>
          <w:b/>
          <w:sz w:val="24"/>
          <w:szCs w:val="24"/>
        </w:rPr>
        <w:t>Prvků ÚSES.</w:t>
      </w:r>
    </w:p>
    <w:p w:rsidR="00DD21EF" w:rsidRDefault="00DD21EF" w:rsidP="009E3A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70A4" w:rsidRPr="00035D0C" w:rsidRDefault="002C70A4" w:rsidP="00447AA7">
      <w:pPr>
        <w:pStyle w:val="Default"/>
        <w:jc w:val="both"/>
        <w:rPr>
          <w:rFonts w:ascii="Arial" w:hAnsi="Arial" w:cs="Arial"/>
          <w:b/>
          <w:i/>
          <w:color w:val="auto"/>
        </w:rPr>
      </w:pPr>
      <w:r w:rsidRPr="00035D0C">
        <w:rPr>
          <w:rFonts w:ascii="Arial" w:hAnsi="Arial" w:cs="Arial"/>
          <w:b/>
          <w:i/>
          <w:color w:val="auto"/>
        </w:rPr>
        <w:t>Umístění koncepce</w:t>
      </w:r>
    </w:p>
    <w:p w:rsidR="00447AA7" w:rsidRDefault="00447AA7" w:rsidP="00447AA7">
      <w:pPr>
        <w:ind w:firstLine="426"/>
        <w:rPr>
          <w:rFonts w:ascii="Arial" w:hAnsi="Arial" w:cs="Arial"/>
          <w:sz w:val="24"/>
          <w:szCs w:val="24"/>
        </w:rPr>
      </w:pPr>
    </w:p>
    <w:p w:rsidR="002C70A4" w:rsidRPr="00035D0C" w:rsidRDefault="002C70A4" w:rsidP="00447AA7">
      <w:pPr>
        <w:ind w:firstLine="426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>Kraj:</w:t>
      </w:r>
      <w:r w:rsidRPr="00035D0C">
        <w:rPr>
          <w:rFonts w:ascii="Arial" w:hAnsi="Arial" w:cs="Arial"/>
          <w:sz w:val="24"/>
          <w:szCs w:val="24"/>
        </w:rPr>
        <w:tab/>
      </w:r>
      <w:r w:rsidRPr="00035D0C">
        <w:rPr>
          <w:rFonts w:ascii="Arial" w:hAnsi="Arial" w:cs="Arial"/>
          <w:sz w:val="24"/>
          <w:szCs w:val="24"/>
        </w:rPr>
        <w:tab/>
      </w:r>
      <w:r w:rsidRPr="00035D0C">
        <w:rPr>
          <w:rFonts w:ascii="Arial" w:hAnsi="Arial" w:cs="Arial"/>
          <w:sz w:val="24"/>
          <w:szCs w:val="24"/>
        </w:rPr>
        <w:tab/>
        <w:t xml:space="preserve">Olomoucký </w:t>
      </w:r>
    </w:p>
    <w:p w:rsidR="002C70A4" w:rsidRDefault="0049523B" w:rsidP="00447AA7">
      <w:pPr>
        <w:ind w:firstLine="426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>Obec:</w:t>
      </w:r>
      <w:r w:rsidRPr="00035D0C">
        <w:rPr>
          <w:rFonts w:ascii="Arial" w:hAnsi="Arial" w:cs="Arial"/>
          <w:sz w:val="24"/>
          <w:szCs w:val="24"/>
        </w:rPr>
        <w:tab/>
      </w:r>
      <w:r w:rsidRPr="00035D0C">
        <w:rPr>
          <w:rFonts w:ascii="Arial" w:hAnsi="Arial" w:cs="Arial"/>
          <w:sz w:val="24"/>
          <w:szCs w:val="24"/>
        </w:rPr>
        <w:tab/>
      </w:r>
      <w:r w:rsidRPr="00035D0C">
        <w:rPr>
          <w:rFonts w:ascii="Arial" w:hAnsi="Arial" w:cs="Arial"/>
          <w:sz w:val="24"/>
          <w:szCs w:val="24"/>
        </w:rPr>
        <w:tab/>
      </w:r>
      <w:r w:rsidR="00F741EB">
        <w:rPr>
          <w:rFonts w:ascii="Arial" w:hAnsi="Arial" w:cs="Arial"/>
          <w:sz w:val="24"/>
          <w:szCs w:val="24"/>
        </w:rPr>
        <w:t>Libina</w:t>
      </w:r>
    </w:p>
    <w:p w:rsidR="002C70A4" w:rsidRPr="00035D0C" w:rsidRDefault="002C70A4" w:rsidP="00447AA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0F3447">
        <w:rPr>
          <w:rFonts w:ascii="Arial" w:hAnsi="Arial" w:cs="Arial"/>
          <w:sz w:val="24"/>
          <w:szCs w:val="24"/>
        </w:rPr>
        <w:t>Katastrální území:</w:t>
      </w:r>
      <w:r w:rsidRPr="000F3447">
        <w:rPr>
          <w:rFonts w:ascii="Arial" w:hAnsi="Arial" w:cs="Arial"/>
          <w:sz w:val="24"/>
          <w:szCs w:val="24"/>
        </w:rPr>
        <w:tab/>
      </w:r>
      <w:r w:rsidR="00F741EB">
        <w:rPr>
          <w:rFonts w:ascii="Arial" w:hAnsi="Arial" w:cs="Arial"/>
          <w:iCs/>
          <w:sz w:val="24"/>
          <w:szCs w:val="24"/>
        </w:rPr>
        <w:t xml:space="preserve">Horní Libina, Dolní Libina, </w:t>
      </w:r>
      <w:proofErr w:type="spellStart"/>
      <w:r w:rsidR="00F741EB">
        <w:rPr>
          <w:rFonts w:ascii="Arial" w:hAnsi="Arial" w:cs="Arial"/>
          <w:iCs/>
          <w:sz w:val="24"/>
          <w:szCs w:val="24"/>
        </w:rPr>
        <w:t>Obědné</w:t>
      </w:r>
      <w:proofErr w:type="spellEnd"/>
    </w:p>
    <w:p w:rsidR="00CB64FA" w:rsidRPr="00035D0C" w:rsidRDefault="00CB64FA" w:rsidP="00447AA7">
      <w:pPr>
        <w:pStyle w:val="alezkltext"/>
        <w:autoSpaceDE/>
        <w:autoSpaceDN/>
        <w:rPr>
          <w:b/>
          <w:i/>
        </w:rPr>
      </w:pPr>
    </w:p>
    <w:p w:rsidR="002C70A4" w:rsidRPr="00C104D9" w:rsidRDefault="002C70A4" w:rsidP="00447AA7">
      <w:pPr>
        <w:pStyle w:val="alezkltext"/>
        <w:autoSpaceDE/>
        <w:autoSpaceDN/>
        <w:rPr>
          <w:b/>
          <w:i/>
        </w:rPr>
      </w:pPr>
      <w:r w:rsidRPr="00C104D9">
        <w:rPr>
          <w:b/>
          <w:i/>
        </w:rPr>
        <w:t>Předkladatel koncepce</w:t>
      </w:r>
    </w:p>
    <w:p w:rsidR="00447AA7" w:rsidRPr="00C104D9" w:rsidRDefault="00447AA7" w:rsidP="00447AA7">
      <w:pPr>
        <w:pStyle w:val="alezkltext"/>
        <w:autoSpaceDE/>
        <w:autoSpaceDN/>
        <w:rPr>
          <w:b/>
          <w:i/>
        </w:rPr>
      </w:pP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Obec Libina</w:t>
      </w: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Obecní úřad Libina, č. p. 523</w:t>
      </w: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788 05 Libina</w:t>
      </w:r>
    </w:p>
    <w:p w:rsidR="00BB0B6E" w:rsidRPr="00C104D9" w:rsidRDefault="00BB0B6E" w:rsidP="00BB0B6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B0B6E" w:rsidRPr="00C104D9" w:rsidRDefault="00BB0B6E" w:rsidP="00BB0B6E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C104D9">
        <w:rPr>
          <w:rFonts w:ascii="Arial" w:hAnsi="Arial" w:cs="Arial"/>
          <w:b/>
          <w:i/>
          <w:sz w:val="24"/>
          <w:szCs w:val="24"/>
        </w:rPr>
        <w:t>Pořizovatel územního plánu Libina</w:t>
      </w:r>
    </w:p>
    <w:p w:rsidR="00BB0B6E" w:rsidRPr="00C104D9" w:rsidRDefault="00BB0B6E" w:rsidP="00BB0B6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Městský úřad Šumperk</w:t>
      </w: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Odbor strategického rozvoje, územního plánování a investic</w:t>
      </w:r>
    </w:p>
    <w:p w:rsidR="00BB0B6E" w:rsidRPr="00C104D9" w:rsidRDefault="00BB0B6E" w:rsidP="00D505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104D9">
        <w:rPr>
          <w:rFonts w:ascii="Arial" w:hAnsi="Arial" w:cs="Arial"/>
          <w:sz w:val="24"/>
          <w:szCs w:val="24"/>
        </w:rPr>
        <w:t>Jesenická 31</w:t>
      </w:r>
    </w:p>
    <w:p w:rsidR="00447AA7" w:rsidRPr="00C104D9" w:rsidRDefault="00BB0B6E" w:rsidP="00D505C9">
      <w:pPr>
        <w:pStyle w:val="Import1"/>
        <w:spacing w:line="240" w:lineRule="auto"/>
        <w:ind w:left="426"/>
        <w:jc w:val="both"/>
        <w:rPr>
          <w:rFonts w:cs="Arial"/>
          <w:szCs w:val="24"/>
        </w:rPr>
      </w:pPr>
      <w:r w:rsidRPr="00C104D9">
        <w:rPr>
          <w:rFonts w:cs="Arial"/>
          <w:szCs w:val="24"/>
        </w:rPr>
        <w:t>787 01 Šumperk</w:t>
      </w:r>
    </w:p>
    <w:p w:rsidR="00BB0B6E" w:rsidRDefault="00BB0B6E" w:rsidP="00BB0B6E">
      <w:pPr>
        <w:pStyle w:val="Import1"/>
        <w:spacing w:line="240" w:lineRule="auto"/>
        <w:ind w:left="0"/>
        <w:jc w:val="both"/>
        <w:rPr>
          <w:rFonts w:cs="Arial"/>
          <w:b/>
          <w:lang w:eastAsia="cs-CZ"/>
        </w:rPr>
      </w:pPr>
    </w:p>
    <w:p w:rsidR="00B32874" w:rsidRDefault="00B32874" w:rsidP="00447AA7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</w:p>
    <w:p w:rsidR="007C61CC" w:rsidRDefault="007C61CC" w:rsidP="00447AA7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  <w:r w:rsidRPr="008220A3">
        <w:rPr>
          <w:rFonts w:cs="Arial"/>
          <w:b/>
          <w:i/>
        </w:rPr>
        <w:lastRenderedPageBreak/>
        <w:t>Zpracovatel vyho</w:t>
      </w:r>
      <w:r w:rsidRPr="007C61CC">
        <w:rPr>
          <w:rFonts w:cs="Arial"/>
          <w:b/>
          <w:i/>
        </w:rPr>
        <w:t>dnocení SEA k územnímu plánu</w:t>
      </w:r>
    </w:p>
    <w:p w:rsidR="000E1B5E" w:rsidRPr="007C61CC" w:rsidRDefault="000E1B5E" w:rsidP="00447AA7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</w:p>
    <w:p w:rsidR="004B20C6" w:rsidRPr="009A3B02" w:rsidRDefault="001250ED" w:rsidP="009A3B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Aleš </w:t>
      </w:r>
      <w:proofErr w:type="spellStart"/>
      <w:r>
        <w:rPr>
          <w:rFonts w:ascii="Arial" w:hAnsi="Arial" w:cs="Arial"/>
          <w:sz w:val="24"/>
          <w:szCs w:val="24"/>
        </w:rPr>
        <w:t>Calábek</w:t>
      </w:r>
      <w:proofErr w:type="spellEnd"/>
      <w:r>
        <w:rPr>
          <w:rFonts w:ascii="Arial" w:hAnsi="Arial" w:cs="Arial"/>
          <w:sz w:val="24"/>
          <w:szCs w:val="24"/>
        </w:rPr>
        <w:t>, MBA -</w:t>
      </w:r>
      <w:r w:rsidR="009A3B02" w:rsidRPr="009A3B02">
        <w:rPr>
          <w:rFonts w:ascii="Arial" w:hAnsi="Arial" w:cs="Arial"/>
          <w:sz w:val="24"/>
          <w:szCs w:val="24"/>
        </w:rPr>
        <w:t xml:space="preserve"> osvědčení odborné způsobilosti (autorizace)</w:t>
      </w:r>
      <w:r w:rsidR="002115D9">
        <w:rPr>
          <w:rFonts w:ascii="Arial" w:hAnsi="Arial" w:cs="Arial"/>
          <w:sz w:val="24"/>
          <w:szCs w:val="24"/>
        </w:rPr>
        <w:t xml:space="preserve"> podle v</w:t>
      </w:r>
      <w:r w:rsidR="009A3B02">
        <w:rPr>
          <w:rFonts w:ascii="Arial" w:hAnsi="Arial" w:cs="Arial"/>
          <w:sz w:val="24"/>
          <w:szCs w:val="24"/>
        </w:rPr>
        <w:t xml:space="preserve">yhlášky </w:t>
      </w:r>
      <w:r w:rsidR="009A3B02" w:rsidRPr="009A3B02">
        <w:rPr>
          <w:rFonts w:ascii="Arial" w:hAnsi="Arial" w:cs="Arial"/>
          <w:sz w:val="24"/>
          <w:szCs w:val="24"/>
        </w:rPr>
        <w:t>MŽP ČR č. 499/1992 Sb., resp. podle § 19 zák. č.</w:t>
      </w:r>
      <w:r w:rsidR="009A3B02">
        <w:rPr>
          <w:rFonts w:ascii="Arial" w:hAnsi="Arial" w:cs="Arial"/>
          <w:sz w:val="24"/>
          <w:szCs w:val="24"/>
        </w:rPr>
        <w:t xml:space="preserve"> </w:t>
      </w:r>
      <w:r w:rsidR="009A3B02" w:rsidRPr="009A3B02">
        <w:rPr>
          <w:rFonts w:ascii="Arial" w:hAnsi="Arial" w:cs="Arial"/>
          <w:sz w:val="24"/>
          <w:szCs w:val="24"/>
        </w:rPr>
        <w:t xml:space="preserve">100/2001 Sb., </w:t>
      </w:r>
      <w:r w:rsidR="009A3B02">
        <w:rPr>
          <w:rFonts w:ascii="Arial" w:hAnsi="Arial" w:cs="Arial"/>
          <w:sz w:val="24"/>
          <w:szCs w:val="24"/>
        </w:rPr>
        <w:br/>
      </w:r>
      <w:r w:rsidR="009A3B02" w:rsidRPr="009A3B02">
        <w:rPr>
          <w:rFonts w:ascii="Arial" w:hAnsi="Arial" w:cs="Arial"/>
          <w:sz w:val="24"/>
          <w:szCs w:val="24"/>
        </w:rPr>
        <w:t>č.</w:t>
      </w:r>
      <w:r w:rsidR="000633CE">
        <w:rPr>
          <w:rFonts w:ascii="Arial" w:hAnsi="Arial" w:cs="Arial"/>
          <w:sz w:val="24"/>
          <w:szCs w:val="24"/>
        </w:rPr>
        <w:t xml:space="preserve"> </w:t>
      </w:r>
      <w:r w:rsidR="009A3B02" w:rsidRPr="009A3B02">
        <w:rPr>
          <w:rFonts w:ascii="Arial" w:hAnsi="Arial" w:cs="Arial"/>
          <w:sz w:val="24"/>
          <w:szCs w:val="24"/>
        </w:rPr>
        <w:t>j. 8939/1302/OPVŽP/96 a č.j. 47266/ENV/11</w:t>
      </w:r>
    </w:p>
    <w:p w:rsidR="009A3B02" w:rsidRPr="009A3B02" w:rsidRDefault="009A3B02" w:rsidP="009A3B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3B02" w:rsidRPr="00FA1FD2" w:rsidRDefault="00FA1FD2" w:rsidP="001250ED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FA1FD2">
        <w:rPr>
          <w:rFonts w:ascii="Arial" w:hAnsi="Arial" w:cs="Arial"/>
          <w:bCs/>
          <w:i/>
          <w:sz w:val="24"/>
          <w:szCs w:val="24"/>
        </w:rPr>
        <w:t>Zpracovatel biologického průzkumu</w:t>
      </w:r>
      <w:r w:rsidR="001250ED">
        <w:rPr>
          <w:rFonts w:ascii="Arial" w:hAnsi="Arial" w:cs="Arial"/>
          <w:bCs/>
          <w:i/>
          <w:sz w:val="24"/>
          <w:szCs w:val="24"/>
        </w:rPr>
        <w:t xml:space="preserve"> zájmových lokalit, zhodnocení vlivů záměru</w:t>
      </w:r>
      <w:r w:rsidRPr="00FA1FD2">
        <w:rPr>
          <w:rFonts w:ascii="Arial" w:hAnsi="Arial" w:cs="Arial"/>
          <w:bCs/>
          <w:i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250ED">
        <w:rPr>
          <w:rFonts w:ascii="Arial" w:hAnsi="Arial" w:cs="Arial"/>
          <w:sz w:val="24"/>
          <w:szCs w:val="24"/>
        </w:rPr>
        <w:t>RNDr. Lukáš Merta, Ph.D. -</w:t>
      </w:r>
      <w:r w:rsidR="009A3B02" w:rsidRPr="009A3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A3B02" w:rsidRPr="009A3B02">
        <w:rPr>
          <w:rFonts w:ascii="Arial" w:hAnsi="Arial" w:cs="Arial"/>
          <w:sz w:val="24"/>
          <w:szCs w:val="24"/>
        </w:rPr>
        <w:t>utorizovaná osoba pro účely posouzení podle § 45i zákona č.</w:t>
      </w:r>
      <w:r w:rsidR="009A3B02">
        <w:rPr>
          <w:rFonts w:ascii="Arial" w:hAnsi="Arial" w:cs="Arial"/>
          <w:sz w:val="24"/>
          <w:szCs w:val="24"/>
        </w:rPr>
        <w:t xml:space="preserve"> </w:t>
      </w:r>
      <w:r w:rsidR="009A3B02" w:rsidRPr="009A3B02">
        <w:rPr>
          <w:rFonts w:ascii="Arial" w:hAnsi="Arial" w:cs="Arial"/>
          <w:sz w:val="24"/>
          <w:szCs w:val="24"/>
        </w:rPr>
        <w:t xml:space="preserve">114/1992 Sb., o </w:t>
      </w:r>
      <w:r w:rsidR="00F83A82">
        <w:rPr>
          <w:rFonts w:ascii="Arial" w:hAnsi="Arial" w:cs="Arial"/>
          <w:sz w:val="24"/>
          <w:szCs w:val="24"/>
        </w:rPr>
        <w:t>ochraně přírody a krajiny, v platném</w:t>
      </w:r>
      <w:r w:rsidR="009A3B02" w:rsidRPr="009A3B02">
        <w:rPr>
          <w:rFonts w:ascii="Arial" w:hAnsi="Arial" w:cs="Arial"/>
          <w:sz w:val="24"/>
          <w:szCs w:val="24"/>
        </w:rPr>
        <w:t xml:space="preserve"> znění udělené MŽP</w:t>
      </w:r>
      <w:r>
        <w:rPr>
          <w:rFonts w:ascii="Arial" w:hAnsi="Arial" w:cs="Arial"/>
          <w:sz w:val="24"/>
          <w:szCs w:val="24"/>
        </w:rPr>
        <w:t xml:space="preserve"> </w:t>
      </w:r>
      <w:r w:rsidR="009A3B02" w:rsidRPr="009A3B02">
        <w:rPr>
          <w:rFonts w:ascii="Arial" w:hAnsi="Arial" w:cs="Arial"/>
          <w:sz w:val="24"/>
          <w:szCs w:val="24"/>
        </w:rPr>
        <w:t>(č.</w:t>
      </w:r>
      <w:r w:rsidR="009A3B02">
        <w:rPr>
          <w:rFonts w:ascii="Arial" w:hAnsi="Arial" w:cs="Arial"/>
          <w:sz w:val="24"/>
          <w:szCs w:val="24"/>
        </w:rPr>
        <w:t xml:space="preserve"> </w:t>
      </w:r>
      <w:r w:rsidR="009A3B02" w:rsidRPr="009A3B02">
        <w:rPr>
          <w:rFonts w:ascii="Arial" w:hAnsi="Arial" w:cs="Arial"/>
          <w:sz w:val="24"/>
          <w:szCs w:val="24"/>
        </w:rPr>
        <w:t>j. 630/1677/05)</w:t>
      </w:r>
    </w:p>
    <w:p w:rsidR="009A3B02" w:rsidRDefault="009A3B02" w:rsidP="00447A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70A4" w:rsidRDefault="002C70A4" w:rsidP="00447A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35D0C">
        <w:rPr>
          <w:rFonts w:ascii="Arial" w:hAnsi="Arial" w:cs="Arial"/>
          <w:b/>
          <w:sz w:val="24"/>
          <w:szCs w:val="24"/>
          <w:u w:val="single"/>
        </w:rPr>
        <w:t>Průběh posuzování</w:t>
      </w:r>
      <w:r w:rsidRPr="00035D0C">
        <w:rPr>
          <w:rFonts w:ascii="Arial" w:hAnsi="Arial" w:cs="Arial"/>
          <w:b/>
          <w:sz w:val="24"/>
          <w:szCs w:val="24"/>
        </w:rPr>
        <w:t>:</w:t>
      </w:r>
    </w:p>
    <w:p w:rsidR="0008385C" w:rsidRPr="00035D0C" w:rsidRDefault="0008385C" w:rsidP="00447A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F5889" w:rsidRPr="00035D0C" w:rsidRDefault="00A31E80" w:rsidP="00447AA7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Podáním ze dne </w:t>
      </w:r>
      <w:r w:rsidR="001F0FE3">
        <w:rPr>
          <w:rFonts w:ascii="Arial" w:hAnsi="Arial" w:cs="Arial"/>
          <w:sz w:val="24"/>
          <w:szCs w:val="24"/>
        </w:rPr>
        <w:t>21. 11</w:t>
      </w:r>
      <w:r w:rsidR="00E5022B">
        <w:rPr>
          <w:rFonts w:ascii="Arial" w:hAnsi="Arial" w:cs="Arial"/>
          <w:sz w:val="24"/>
          <w:szCs w:val="24"/>
        </w:rPr>
        <w:t>.</w:t>
      </w:r>
      <w:r w:rsidR="000C5C78">
        <w:rPr>
          <w:rFonts w:ascii="Arial" w:hAnsi="Arial" w:cs="Arial"/>
          <w:sz w:val="24"/>
          <w:szCs w:val="24"/>
        </w:rPr>
        <w:t xml:space="preserve"> </w:t>
      </w:r>
      <w:r w:rsidR="00E5022B">
        <w:rPr>
          <w:rFonts w:ascii="Arial" w:hAnsi="Arial" w:cs="Arial"/>
          <w:sz w:val="24"/>
          <w:szCs w:val="24"/>
        </w:rPr>
        <w:t>20</w:t>
      </w:r>
      <w:r w:rsidR="001F0FE3">
        <w:rPr>
          <w:rFonts w:ascii="Arial" w:hAnsi="Arial" w:cs="Arial"/>
          <w:sz w:val="24"/>
          <w:szCs w:val="24"/>
        </w:rPr>
        <w:t>11</w:t>
      </w:r>
      <w:r w:rsidR="00E5022B">
        <w:rPr>
          <w:rFonts w:ascii="Arial" w:hAnsi="Arial" w:cs="Arial"/>
          <w:sz w:val="24"/>
          <w:szCs w:val="24"/>
        </w:rPr>
        <w:t xml:space="preserve"> </w:t>
      </w:r>
      <w:r w:rsidRPr="00035D0C">
        <w:rPr>
          <w:rFonts w:ascii="Arial" w:hAnsi="Arial" w:cs="Arial"/>
          <w:sz w:val="24"/>
          <w:szCs w:val="24"/>
        </w:rPr>
        <w:t xml:space="preserve">byl Krajskému úřadu Olomouckého kraje, Odboru životního prostředí a zemědělství (dále jen „krajský úřad“), doručen návrh zadání </w:t>
      </w:r>
      <w:r w:rsidRPr="00035D0C">
        <w:rPr>
          <w:rFonts w:ascii="Arial" w:hAnsi="Arial" w:cs="Arial"/>
          <w:b/>
          <w:sz w:val="24"/>
          <w:szCs w:val="24"/>
        </w:rPr>
        <w:t>„</w:t>
      </w:r>
      <w:r w:rsidR="001F0FE3">
        <w:rPr>
          <w:rFonts w:ascii="Arial" w:hAnsi="Arial" w:cs="Arial"/>
          <w:b/>
          <w:i/>
          <w:sz w:val="24"/>
          <w:szCs w:val="24"/>
        </w:rPr>
        <w:t>Ú</w:t>
      </w:r>
      <w:r w:rsidR="00A36B8C">
        <w:rPr>
          <w:rFonts w:ascii="Arial" w:hAnsi="Arial" w:cs="Arial"/>
          <w:b/>
          <w:i/>
          <w:sz w:val="24"/>
          <w:szCs w:val="24"/>
        </w:rPr>
        <w:t xml:space="preserve">zemního plánu </w:t>
      </w:r>
      <w:r w:rsidR="001F0FE3">
        <w:rPr>
          <w:rFonts w:ascii="Arial" w:hAnsi="Arial" w:cs="Arial"/>
          <w:b/>
          <w:i/>
          <w:sz w:val="24"/>
          <w:szCs w:val="24"/>
        </w:rPr>
        <w:t>Libina</w:t>
      </w:r>
      <w:r w:rsidRPr="00035D0C">
        <w:rPr>
          <w:rFonts w:ascii="Arial" w:hAnsi="Arial" w:cs="Arial"/>
          <w:b/>
          <w:sz w:val="24"/>
          <w:szCs w:val="24"/>
        </w:rPr>
        <w:t>“</w:t>
      </w:r>
      <w:r w:rsidRPr="00035D0C">
        <w:rPr>
          <w:rFonts w:ascii="Arial" w:hAnsi="Arial" w:cs="Arial"/>
          <w:sz w:val="24"/>
          <w:szCs w:val="24"/>
        </w:rPr>
        <w:t xml:space="preserve">. </w:t>
      </w:r>
    </w:p>
    <w:p w:rsidR="00222FCD" w:rsidRDefault="00222FCD" w:rsidP="00F6212D">
      <w:pPr>
        <w:jc w:val="both"/>
        <w:rPr>
          <w:rFonts w:ascii="Arial" w:hAnsi="Arial" w:cs="Arial"/>
          <w:sz w:val="24"/>
          <w:szCs w:val="24"/>
        </w:rPr>
      </w:pPr>
    </w:p>
    <w:p w:rsidR="00E94355" w:rsidRDefault="00A31E80" w:rsidP="00F6212D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Dne </w:t>
      </w:r>
      <w:r w:rsidR="00227135">
        <w:rPr>
          <w:rFonts w:ascii="Arial" w:hAnsi="Arial" w:cs="Arial"/>
          <w:sz w:val="24"/>
          <w:szCs w:val="24"/>
        </w:rPr>
        <w:t>12. 12</w:t>
      </w:r>
      <w:r w:rsidR="00E5022B">
        <w:rPr>
          <w:rFonts w:ascii="Arial" w:hAnsi="Arial" w:cs="Arial"/>
          <w:sz w:val="24"/>
          <w:szCs w:val="24"/>
        </w:rPr>
        <w:t>. 20</w:t>
      </w:r>
      <w:r w:rsidR="00227135">
        <w:rPr>
          <w:rFonts w:ascii="Arial" w:hAnsi="Arial" w:cs="Arial"/>
          <w:sz w:val="24"/>
          <w:szCs w:val="24"/>
        </w:rPr>
        <w:t>11</w:t>
      </w:r>
      <w:r w:rsidRPr="00035D0C">
        <w:rPr>
          <w:rFonts w:ascii="Arial" w:hAnsi="Arial" w:cs="Arial"/>
          <w:sz w:val="24"/>
          <w:szCs w:val="24"/>
        </w:rPr>
        <w:t xml:space="preserve"> bylo pod </w:t>
      </w:r>
      <w:r w:rsidR="00C262F3" w:rsidRPr="00035D0C">
        <w:rPr>
          <w:rFonts w:ascii="Arial" w:hAnsi="Arial" w:cs="Arial"/>
          <w:sz w:val="24"/>
          <w:szCs w:val="24"/>
        </w:rPr>
        <w:t>č.</w:t>
      </w:r>
      <w:r w:rsidR="002C267A">
        <w:rPr>
          <w:rFonts w:ascii="Arial" w:hAnsi="Arial" w:cs="Arial"/>
          <w:sz w:val="24"/>
          <w:szCs w:val="24"/>
        </w:rPr>
        <w:t xml:space="preserve"> </w:t>
      </w:r>
      <w:r w:rsidR="00C262F3" w:rsidRPr="00035D0C">
        <w:rPr>
          <w:rFonts w:ascii="Arial" w:hAnsi="Arial" w:cs="Arial"/>
          <w:sz w:val="24"/>
          <w:szCs w:val="24"/>
        </w:rPr>
        <w:t>j.: </w:t>
      </w:r>
      <w:r w:rsidR="00F71C93" w:rsidRPr="00035D0C">
        <w:rPr>
          <w:rFonts w:ascii="Arial" w:hAnsi="Arial" w:cs="Arial"/>
          <w:sz w:val="24"/>
          <w:szCs w:val="24"/>
        </w:rPr>
        <w:t>KUOK </w:t>
      </w:r>
      <w:r w:rsidR="00227135">
        <w:rPr>
          <w:rFonts w:ascii="Arial" w:hAnsi="Arial" w:cs="Arial"/>
          <w:sz w:val="24"/>
          <w:szCs w:val="24"/>
        </w:rPr>
        <w:t>136197/2011</w:t>
      </w:r>
      <w:r w:rsidR="000F5889" w:rsidRPr="00035D0C">
        <w:rPr>
          <w:rFonts w:ascii="Arial" w:hAnsi="Arial" w:cs="Arial"/>
          <w:sz w:val="24"/>
          <w:szCs w:val="24"/>
        </w:rPr>
        <w:t xml:space="preserve"> </w:t>
      </w:r>
      <w:r w:rsidRPr="00035D0C">
        <w:rPr>
          <w:rFonts w:ascii="Arial" w:hAnsi="Arial" w:cs="Arial"/>
          <w:sz w:val="24"/>
          <w:szCs w:val="24"/>
        </w:rPr>
        <w:t xml:space="preserve">vydáno </w:t>
      </w:r>
      <w:r w:rsidRPr="00035D0C">
        <w:rPr>
          <w:rFonts w:ascii="Arial" w:hAnsi="Arial" w:cs="Arial"/>
          <w:b/>
          <w:sz w:val="24"/>
          <w:szCs w:val="24"/>
        </w:rPr>
        <w:t>stanovisko</w:t>
      </w:r>
      <w:r w:rsidRPr="00035D0C">
        <w:rPr>
          <w:rFonts w:ascii="Arial" w:hAnsi="Arial" w:cs="Arial"/>
          <w:sz w:val="24"/>
          <w:szCs w:val="24"/>
        </w:rPr>
        <w:t xml:space="preserve"> k</w:t>
      </w:r>
      <w:r w:rsidR="000331C5" w:rsidRPr="00035D0C">
        <w:rPr>
          <w:rFonts w:ascii="Arial" w:hAnsi="Arial" w:cs="Arial"/>
          <w:sz w:val="24"/>
          <w:szCs w:val="24"/>
        </w:rPr>
        <w:t> návrhu z</w:t>
      </w:r>
      <w:r w:rsidRPr="00035D0C">
        <w:rPr>
          <w:rFonts w:ascii="Arial" w:hAnsi="Arial" w:cs="Arial"/>
          <w:sz w:val="24"/>
          <w:szCs w:val="24"/>
        </w:rPr>
        <w:t>adání</w:t>
      </w:r>
      <w:r w:rsidR="00E94355" w:rsidRPr="00035D0C">
        <w:rPr>
          <w:rFonts w:ascii="Arial" w:hAnsi="Arial" w:cs="Arial"/>
          <w:sz w:val="24"/>
          <w:szCs w:val="24"/>
        </w:rPr>
        <w:t xml:space="preserve"> </w:t>
      </w:r>
      <w:r w:rsidR="00227135">
        <w:rPr>
          <w:rFonts w:ascii="Arial" w:hAnsi="Arial" w:cs="Arial"/>
          <w:b/>
          <w:sz w:val="24"/>
          <w:szCs w:val="24"/>
        </w:rPr>
        <w:t>Ú</w:t>
      </w:r>
      <w:r w:rsidR="0085056A" w:rsidRPr="0085056A">
        <w:rPr>
          <w:rFonts w:ascii="Arial" w:hAnsi="Arial" w:cs="Arial"/>
          <w:b/>
          <w:sz w:val="24"/>
          <w:szCs w:val="24"/>
        </w:rPr>
        <w:t xml:space="preserve">zemního plánu </w:t>
      </w:r>
      <w:r w:rsidR="00227135">
        <w:rPr>
          <w:rFonts w:ascii="Arial" w:hAnsi="Arial" w:cs="Arial"/>
          <w:b/>
          <w:sz w:val="24"/>
          <w:szCs w:val="24"/>
        </w:rPr>
        <w:t>Libina</w:t>
      </w:r>
      <w:r w:rsidR="0085056A" w:rsidRPr="00035D0C">
        <w:rPr>
          <w:rFonts w:ascii="Arial" w:hAnsi="Arial" w:cs="Arial"/>
          <w:sz w:val="24"/>
          <w:szCs w:val="24"/>
        </w:rPr>
        <w:t xml:space="preserve"> </w:t>
      </w:r>
      <w:r w:rsidR="00665D2E">
        <w:rPr>
          <w:rFonts w:ascii="Arial" w:hAnsi="Arial" w:cs="Arial"/>
          <w:sz w:val="24"/>
          <w:szCs w:val="24"/>
        </w:rPr>
        <w:t xml:space="preserve">se závěrem: Pokud budou součástí „Územního plánu Libina“ plochy pro umístění 5 ks větrných elektráren, „Územní plán Libina“ </w:t>
      </w:r>
      <w:r w:rsidR="00665D2E" w:rsidRPr="00665D2E">
        <w:rPr>
          <w:rFonts w:ascii="Arial" w:hAnsi="Arial" w:cs="Arial"/>
          <w:b/>
          <w:sz w:val="24"/>
          <w:szCs w:val="24"/>
        </w:rPr>
        <w:t>bude nezbytné a účelné komplexně</w:t>
      </w:r>
      <w:r w:rsidR="00665D2E">
        <w:rPr>
          <w:rFonts w:ascii="Arial" w:hAnsi="Arial" w:cs="Arial"/>
          <w:sz w:val="24"/>
          <w:szCs w:val="24"/>
        </w:rPr>
        <w:t xml:space="preserve"> </w:t>
      </w:r>
      <w:r w:rsidR="00665D2E" w:rsidRPr="00665D2E">
        <w:rPr>
          <w:rFonts w:ascii="Arial" w:hAnsi="Arial" w:cs="Arial"/>
          <w:b/>
          <w:sz w:val="24"/>
          <w:szCs w:val="24"/>
        </w:rPr>
        <w:t>posuzovat</w:t>
      </w:r>
      <w:r w:rsidR="00665D2E">
        <w:rPr>
          <w:rFonts w:ascii="Arial" w:hAnsi="Arial" w:cs="Arial"/>
          <w:sz w:val="24"/>
          <w:szCs w:val="24"/>
        </w:rPr>
        <w:t xml:space="preserve"> </w:t>
      </w:r>
      <w:r w:rsidRPr="008F5E7F">
        <w:rPr>
          <w:rFonts w:ascii="Arial" w:hAnsi="Arial" w:cs="Arial"/>
          <w:sz w:val="24"/>
          <w:szCs w:val="24"/>
        </w:rPr>
        <w:t>z</w:t>
      </w:r>
      <w:r w:rsidRPr="00035D0C">
        <w:rPr>
          <w:rFonts w:ascii="Arial" w:hAnsi="Arial" w:cs="Arial"/>
          <w:sz w:val="24"/>
          <w:szCs w:val="24"/>
        </w:rPr>
        <w:t xml:space="preserve"> hlediska vlivů na životní prostředí. </w:t>
      </w:r>
    </w:p>
    <w:p w:rsidR="00F6212D" w:rsidRPr="00035D0C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F71C93" w:rsidRDefault="00F71C93" w:rsidP="00F6212D">
      <w:pPr>
        <w:jc w:val="both"/>
        <w:rPr>
          <w:rFonts w:ascii="Arial" w:hAnsi="Arial" w:cs="Arial"/>
          <w:b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Příslušným orgánem ochrany přírody podle ustanovení </w:t>
      </w:r>
      <w:r w:rsidR="00F22430" w:rsidRPr="00035D0C">
        <w:rPr>
          <w:rFonts w:ascii="Arial" w:hAnsi="Arial" w:cs="Arial"/>
          <w:sz w:val="24"/>
          <w:szCs w:val="24"/>
        </w:rPr>
        <w:t xml:space="preserve">§75 a dle § 77a odst. 4 </w:t>
      </w:r>
      <w:r w:rsidR="00B7651A">
        <w:rPr>
          <w:rFonts w:ascii="Arial" w:hAnsi="Arial" w:cs="Arial"/>
          <w:sz w:val="24"/>
          <w:szCs w:val="24"/>
        </w:rPr>
        <w:br/>
      </w:r>
      <w:r w:rsidR="00F22430" w:rsidRPr="00035D0C">
        <w:rPr>
          <w:rFonts w:ascii="Arial" w:hAnsi="Arial" w:cs="Arial"/>
          <w:sz w:val="24"/>
          <w:szCs w:val="24"/>
        </w:rPr>
        <w:t xml:space="preserve">písm. n) zákona </w:t>
      </w:r>
      <w:r w:rsidRPr="00035D0C">
        <w:rPr>
          <w:rFonts w:ascii="Arial" w:hAnsi="Arial" w:cs="Arial"/>
          <w:sz w:val="24"/>
          <w:szCs w:val="24"/>
        </w:rPr>
        <w:t>č. 114/1992 Sb., o ochraně přírody a krajiny, ve znění pozdějších předpisů (dále jen „zákon o oc</w:t>
      </w:r>
      <w:r w:rsidR="00FB03F2">
        <w:rPr>
          <w:rFonts w:ascii="Arial" w:hAnsi="Arial" w:cs="Arial"/>
          <w:sz w:val="24"/>
          <w:szCs w:val="24"/>
        </w:rPr>
        <w:t>hraně přírody a krajiny“), byl k</w:t>
      </w:r>
      <w:r w:rsidRPr="00035D0C">
        <w:rPr>
          <w:rFonts w:ascii="Arial" w:hAnsi="Arial" w:cs="Arial"/>
          <w:sz w:val="24"/>
          <w:szCs w:val="24"/>
        </w:rPr>
        <w:t xml:space="preserve">rajský úřad, který v souladu s § 45i odst. 1 zákona o ochraně přírody a krajiny vydal stanovisko, že </w:t>
      </w:r>
      <w:r w:rsidR="00E5022B">
        <w:rPr>
          <w:rFonts w:ascii="Arial" w:hAnsi="Arial" w:cs="Arial"/>
          <w:b/>
          <w:sz w:val="24"/>
          <w:szCs w:val="24"/>
        </w:rPr>
        <w:t xml:space="preserve">koncepce </w:t>
      </w:r>
      <w:r w:rsidR="000C5C78">
        <w:rPr>
          <w:rFonts w:ascii="Arial" w:hAnsi="Arial" w:cs="Arial"/>
          <w:b/>
          <w:sz w:val="24"/>
          <w:szCs w:val="24"/>
        </w:rPr>
        <w:t>ne</w:t>
      </w:r>
      <w:r w:rsidRPr="00035D0C">
        <w:rPr>
          <w:rFonts w:ascii="Arial" w:hAnsi="Arial" w:cs="Arial"/>
          <w:b/>
          <w:sz w:val="24"/>
          <w:szCs w:val="24"/>
        </w:rPr>
        <w:t xml:space="preserve">může mít </w:t>
      </w:r>
      <w:r w:rsidR="00FB03F2">
        <w:rPr>
          <w:rFonts w:ascii="Arial" w:hAnsi="Arial" w:cs="Arial"/>
          <w:b/>
          <w:sz w:val="24"/>
          <w:szCs w:val="24"/>
        </w:rPr>
        <w:t>samostatně nebo ve spojení s j</w:t>
      </w:r>
      <w:r w:rsidR="00B7651A">
        <w:rPr>
          <w:rFonts w:ascii="Arial" w:hAnsi="Arial" w:cs="Arial"/>
          <w:b/>
          <w:sz w:val="24"/>
          <w:szCs w:val="24"/>
        </w:rPr>
        <w:t xml:space="preserve">inými koncepcemi významný vliv </w:t>
      </w:r>
      <w:r w:rsidR="00FB03F2">
        <w:rPr>
          <w:rFonts w:ascii="Arial" w:hAnsi="Arial" w:cs="Arial"/>
          <w:b/>
          <w:sz w:val="24"/>
          <w:szCs w:val="24"/>
        </w:rPr>
        <w:t xml:space="preserve">na </w:t>
      </w:r>
      <w:r w:rsidR="00E56844">
        <w:rPr>
          <w:rFonts w:ascii="Arial" w:hAnsi="Arial" w:cs="Arial"/>
          <w:b/>
          <w:sz w:val="24"/>
          <w:szCs w:val="24"/>
        </w:rPr>
        <w:t xml:space="preserve">příznivý stav předmětu ochrany </w:t>
      </w:r>
      <w:r w:rsidR="00FB03F2">
        <w:rPr>
          <w:rFonts w:ascii="Arial" w:hAnsi="Arial" w:cs="Arial"/>
          <w:b/>
          <w:sz w:val="24"/>
          <w:szCs w:val="24"/>
        </w:rPr>
        <w:t xml:space="preserve">nebo celistvost </w:t>
      </w:r>
      <w:r w:rsidRPr="00035D0C">
        <w:rPr>
          <w:rFonts w:ascii="Arial" w:hAnsi="Arial" w:cs="Arial"/>
          <w:b/>
          <w:sz w:val="24"/>
          <w:szCs w:val="24"/>
        </w:rPr>
        <w:t xml:space="preserve">evropsky významné lokality </w:t>
      </w:r>
      <w:r w:rsidR="008F6244">
        <w:rPr>
          <w:rFonts w:ascii="Arial" w:hAnsi="Arial" w:cs="Arial"/>
          <w:b/>
          <w:sz w:val="24"/>
          <w:szCs w:val="24"/>
        </w:rPr>
        <w:t>nebo</w:t>
      </w:r>
      <w:r w:rsidRPr="00035D0C">
        <w:rPr>
          <w:rFonts w:ascii="Arial" w:hAnsi="Arial" w:cs="Arial"/>
          <w:b/>
          <w:sz w:val="24"/>
          <w:szCs w:val="24"/>
        </w:rPr>
        <w:t xml:space="preserve"> ptačí oblasti. </w:t>
      </w:r>
    </w:p>
    <w:p w:rsidR="00F6212D" w:rsidRPr="00035D0C" w:rsidRDefault="00F6212D" w:rsidP="00F6212D">
      <w:pPr>
        <w:jc w:val="both"/>
        <w:rPr>
          <w:rFonts w:ascii="Arial" w:hAnsi="Arial" w:cs="Arial"/>
          <w:b/>
          <w:sz w:val="24"/>
          <w:szCs w:val="24"/>
        </w:rPr>
      </w:pPr>
    </w:p>
    <w:p w:rsidR="00A31E80" w:rsidRDefault="00E56844" w:rsidP="00F621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uvedené stanovisko </w:t>
      </w:r>
      <w:r w:rsidR="00A31E80" w:rsidRPr="00035D0C">
        <w:rPr>
          <w:rFonts w:ascii="Arial" w:hAnsi="Arial" w:cs="Arial"/>
          <w:sz w:val="24"/>
          <w:szCs w:val="24"/>
        </w:rPr>
        <w:t xml:space="preserve">k návrhu zadání s tím, že </w:t>
      </w:r>
      <w:r w:rsidR="00FD5395" w:rsidRPr="00035D0C">
        <w:rPr>
          <w:rFonts w:ascii="Arial" w:hAnsi="Arial" w:cs="Arial"/>
          <w:sz w:val="24"/>
          <w:szCs w:val="24"/>
        </w:rPr>
        <w:t>uvedený územní plán</w:t>
      </w:r>
      <w:r w:rsidR="00665D2E">
        <w:rPr>
          <w:rFonts w:ascii="Arial" w:hAnsi="Arial" w:cs="Arial"/>
          <w:sz w:val="24"/>
          <w:szCs w:val="24"/>
        </w:rPr>
        <w:t xml:space="preserve"> bude nutno </w:t>
      </w:r>
      <w:r w:rsidR="00A31E80" w:rsidRPr="00035D0C">
        <w:rPr>
          <w:rFonts w:ascii="Arial" w:hAnsi="Arial" w:cs="Arial"/>
          <w:sz w:val="24"/>
          <w:szCs w:val="24"/>
        </w:rPr>
        <w:t>posoudit z hlediska vlivů na životní prostředí</w:t>
      </w:r>
      <w:r w:rsidR="00665D2E">
        <w:rPr>
          <w:rFonts w:ascii="Arial" w:hAnsi="Arial" w:cs="Arial"/>
          <w:sz w:val="24"/>
          <w:szCs w:val="24"/>
        </w:rPr>
        <w:t xml:space="preserve"> v případě, že jeho součástí budou plochy pro umístění 5 ks větrných elektráren</w:t>
      </w:r>
      <w:r w:rsidR="00A31E80" w:rsidRPr="00035D0C">
        <w:rPr>
          <w:rFonts w:ascii="Arial" w:hAnsi="Arial" w:cs="Arial"/>
          <w:sz w:val="24"/>
          <w:szCs w:val="24"/>
        </w:rPr>
        <w:t>, bylo zveřejněno v Informačním systému SEA Mini</w:t>
      </w:r>
      <w:r>
        <w:rPr>
          <w:rFonts w:ascii="Arial" w:hAnsi="Arial" w:cs="Arial"/>
          <w:sz w:val="24"/>
          <w:szCs w:val="24"/>
        </w:rPr>
        <w:t xml:space="preserve">sterstva životního prostředí ČR </w:t>
      </w:r>
      <w:r w:rsidR="00A31E80" w:rsidRPr="00035D0C">
        <w:rPr>
          <w:rFonts w:ascii="Arial" w:hAnsi="Arial" w:cs="Arial"/>
          <w:sz w:val="24"/>
          <w:szCs w:val="24"/>
        </w:rPr>
        <w:t>(</w:t>
      </w:r>
      <w:hyperlink r:id="rId10" w:history="1">
        <w:r w:rsidR="00F6212D" w:rsidRPr="00342E6E">
          <w:rPr>
            <w:rStyle w:val="Hypertextovodkaz"/>
            <w:rFonts w:ascii="Arial" w:hAnsi="Arial" w:cs="Arial"/>
            <w:sz w:val="24"/>
            <w:szCs w:val="24"/>
          </w:rPr>
          <w:t>http://eia.cenia.cz/sea</w:t>
        </w:r>
      </w:hyperlink>
      <w:r w:rsidR="00A31E80" w:rsidRPr="00035D0C">
        <w:rPr>
          <w:rFonts w:ascii="Arial" w:hAnsi="Arial" w:cs="Arial"/>
          <w:sz w:val="24"/>
          <w:szCs w:val="24"/>
        </w:rPr>
        <w:t>).</w:t>
      </w:r>
    </w:p>
    <w:p w:rsidR="00F6212D" w:rsidRPr="00035D0C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3A354E" w:rsidRDefault="00F22430" w:rsidP="00F6212D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Krajský úřad obdržel dne </w:t>
      </w:r>
      <w:r w:rsidR="00503BE6">
        <w:rPr>
          <w:rFonts w:ascii="Arial" w:hAnsi="Arial" w:cs="Arial"/>
          <w:sz w:val="24"/>
          <w:szCs w:val="24"/>
        </w:rPr>
        <w:t>14. 10</w:t>
      </w:r>
      <w:r w:rsidR="00E5022B">
        <w:rPr>
          <w:rFonts w:ascii="Arial" w:hAnsi="Arial" w:cs="Arial"/>
          <w:sz w:val="24"/>
          <w:szCs w:val="24"/>
        </w:rPr>
        <w:t>. 201</w:t>
      </w:r>
      <w:r w:rsidR="00482807">
        <w:rPr>
          <w:rFonts w:ascii="Arial" w:hAnsi="Arial" w:cs="Arial"/>
          <w:sz w:val="24"/>
          <w:szCs w:val="24"/>
        </w:rPr>
        <w:t>5</w:t>
      </w:r>
      <w:r w:rsidR="00B82365" w:rsidRPr="00035D0C">
        <w:rPr>
          <w:rFonts w:ascii="Arial" w:hAnsi="Arial" w:cs="Arial"/>
          <w:sz w:val="24"/>
          <w:szCs w:val="24"/>
        </w:rPr>
        <w:t xml:space="preserve"> oznámení o </w:t>
      </w:r>
      <w:r w:rsidR="001C1712" w:rsidRPr="00035D0C">
        <w:rPr>
          <w:rFonts w:ascii="Arial" w:hAnsi="Arial" w:cs="Arial"/>
          <w:sz w:val="24"/>
          <w:szCs w:val="24"/>
        </w:rPr>
        <w:t xml:space="preserve">konání </w:t>
      </w:r>
      <w:r w:rsidR="00B82365" w:rsidRPr="00035D0C">
        <w:rPr>
          <w:rFonts w:ascii="Arial" w:hAnsi="Arial" w:cs="Arial"/>
          <w:sz w:val="24"/>
          <w:szCs w:val="24"/>
        </w:rPr>
        <w:t>spol</w:t>
      </w:r>
      <w:r w:rsidR="001C1712" w:rsidRPr="00035D0C">
        <w:rPr>
          <w:rFonts w:ascii="Arial" w:hAnsi="Arial" w:cs="Arial"/>
          <w:sz w:val="24"/>
          <w:szCs w:val="24"/>
        </w:rPr>
        <w:t>ečného</w:t>
      </w:r>
      <w:r w:rsidR="00B82365" w:rsidRPr="00035D0C">
        <w:rPr>
          <w:rFonts w:ascii="Arial" w:hAnsi="Arial" w:cs="Arial"/>
          <w:sz w:val="24"/>
          <w:szCs w:val="24"/>
        </w:rPr>
        <w:t xml:space="preserve"> jednání </w:t>
      </w:r>
      <w:r w:rsidR="00EC0509">
        <w:rPr>
          <w:rFonts w:ascii="Arial" w:hAnsi="Arial" w:cs="Arial"/>
          <w:sz w:val="24"/>
          <w:szCs w:val="24"/>
        </w:rPr>
        <w:br/>
      </w:r>
      <w:r w:rsidR="00B82365" w:rsidRPr="00035D0C">
        <w:rPr>
          <w:rFonts w:ascii="Arial" w:hAnsi="Arial" w:cs="Arial"/>
          <w:sz w:val="24"/>
          <w:szCs w:val="24"/>
        </w:rPr>
        <w:t xml:space="preserve">o návrhu </w:t>
      </w:r>
      <w:r w:rsidR="00482807">
        <w:rPr>
          <w:rFonts w:ascii="Arial" w:hAnsi="Arial" w:cs="Arial"/>
          <w:sz w:val="24"/>
          <w:szCs w:val="24"/>
        </w:rPr>
        <w:t>Ú</w:t>
      </w:r>
      <w:r w:rsidR="00503BE6">
        <w:rPr>
          <w:rFonts w:ascii="Arial" w:hAnsi="Arial" w:cs="Arial"/>
          <w:sz w:val="24"/>
          <w:szCs w:val="24"/>
        </w:rPr>
        <w:t xml:space="preserve">zemního plánu </w:t>
      </w:r>
      <w:r w:rsidR="00482807">
        <w:rPr>
          <w:rFonts w:ascii="Arial" w:hAnsi="Arial" w:cs="Arial"/>
          <w:sz w:val="24"/>
          <w:szCs w:val="24"/>
        </w:rPr>
        <w:t>Libina</w:t>
      </w:r>
      <w:r w:rsidR="00503BE6">
        <w:rPr>
          <w:rFonts w:ascii="Arial" w:hAnsi="Arial" w:cs="Arial"/>
          <w:sz w:val="24"/>
          <w:szCs w:val="24"/>
        </w:rPr>
        <w:t xml:space="preserve"> včetně</w:t>
      </w:r>
      <w:r w:rsidR="00C715C7">
        <w:rPr>
          <w:rFonts w:ascii="Arial" w:hAnsi="Arial" w:cs="Arial"/>
          <w:sz w:val="24"/>
          <w:szCs w:val="24"/>
        </w:rPr>
        <w:t xml:space="preserve"> vyhodnocení </w:t>
      </w:r>
      <w:r w:rsidRPr="00035D0C">
        <w:rPr>
          <w:rFonts w:ascii="Arial" w:hAnsi="Arial" w:cs="Arial"/>
          <w:sz w:val="24"/>
          <w:szCs w:val="24"/>
        </w:rPr>
        <w:t>vlivů</w:t>
      </w:r>
      <w:r w:rsidR="00C715C7">
        <w:rPr>
          <w:rFonts w:ascii="Arial" w:hAnsi="Arial" w:cs="Arial"/>
          <w:sz w:val="24"/>
          <w:szCs w:val="24"/>
        </w:rPr>
        <w:t xml:space="preserve"> návrhu územního plánu</w:t>
      </w:r>
      <w:r w:rsidRPr="00035D0C">
        <w:rPr>
          <w:rFonts w:ascii="Arial" w:hAnsi="Arial" w:cs="Arial"/>
          <w:sz w:val="24"/>
          <w:szCs w:val="24"/>
        </w:rPr>
        <w:t xml:space="preserve"> na </w:t>
      </w:r>
      <w:r w:rsidR="00B82365" w:rsidRPr="00035D0C">
        <w:rPr>
          <w:rFonts w:ascii="Arial" w:hAnsi="Arial" w:cs="Arial"/>
          <w:sz w:val="24"/>
          <w:szCs w:val="24"/>
        </w:rPr>
        <w:t>udržitelný rozvoj území spolu s žádostí o stanovisko k</w:t>
      </w:r>
      <w:r w:rsidR="001C1712" w:rsidRPr="00035D0C">
        <w:rPr>
          <w:rFonts w:ascii="Arial" w:hAnsi="Arial" w:cs="Arial"/>
          <w:sz w:val="24"/>
          <w:szCs w:val="24"/>
        </w:rPr>
        <w:t xml:space="preserve"> návrhu územního plánu </w:t>
      </w:r>
      <w:r w:rsidR="003C5A27">
        <w:rPr>
          <w:rFonts w:ascii="Arial" w:hAnsi="Arial" w:cs="Arial"/>
          <w:sz w:val="24"/>
          <w:szCs w:val="24"/>
        </w:rPr>
        <w:t>Libina</w:t>
      </w:r>
      <w:r w:rsidR="001C1712" w:rsidRPr="00035D0C">
        <w:rPr>
          <w:rFonts w:ascii="Arial" w:hAnsi="Arial" w:cs="Arial"/>
          <w:sz w:val="24"/>
          <w:szCs w:val="24"/>
        </w:rPr>
        <w:t xml:space="preserve">. </w:t>
      </w:r>
      <w:r w:rsidR="003A354E" w:rsidRPr="00A854D0">
        <w:rPr>
          <w:rFonts w:ascii="Arial" w:hAnsi="Arial" w:cs="Arial"/>
          <w:sz w:val="24"/>
          <w:szCs w:val="24"/>
        </w:rPr>
        <w:t>Předkl</w:t>
      </w:r>
      <w:r w:rsidR="000F5889" w:rsidRPr="00A854D0">
        <w:rPr>
          <w:rFonts w:ascii="Arial" w:hAnsi="Arial" w:cs="Arial"/>
          <w:sz w:val="24"/>
          <w:szCs w:val="24"/>
        </w:rPr>
        <w:t xml:space="preserve">adatelem je </w:t>
      </w:r>
      <w:r w:rsidR="00EC0509">
        <w:rPr>
          <w:rFonts w:ascii="Arial" w:hAnsi="Arial" w:cs="Arial"/>
          <w:sz w:val="24"/>
          <w:szCs w:val="24"/>
        </w:rPr>
        <w:t xml:space="preserve">Městský úřad </w:t>
      </w:r>
      <w:r w:rsidR="00503BE6">
        <w:rPr>
          <w:rFonts w:ascii="Arial" w:hAnsi="Arial" w:cs="Arial"/>
          <w:sz w:val="24"/>
          <w:szCs w:val="24"/>
        </w:rPr>
        <w:t>Šumperk, Odbor strategického rozvoje, územního plánování a investic</w:t>
      </w:r>
      <w:r w:rsidR="003A354E" w:rsidRPr="00A854D0">
        <w:rPr>
          <w:rFonts w:ascii="Arial" w:hAnsi="Arial" w:cs="Arial"/>
          <w:sz w:val="24"/>
          <w:szCs w:val="24"/>
        </w:rPr>
        <w:t>.</w:t>
      </w:r>
      <w:r w:rsidR="003A354E" w:rsidRPr="00035D0C">
        <w:rPr>
          <w:rFonts w:ascii="Arial" w:hAnsi="Arial" w:cs="Arial"/>
          <w:sz w:val="24"/>
          <w:szCs w:val="24"/>
        </w:rPr>
        <w:t xml:space="preserve"> </w:t>
      </w:r>
      <w:r w:rsidR="00203BB8">
        <w:rPr>
          <w:rFonts w:ascii="Arial" w:hAnsi="Arial" w:cs="Arial"/>
          <w:sz w:val="24"/>
          <w:szCs w:val="24"/>
        </w:rPr>
        <w:t>Stanovisko k návrhu Územního plánu Libina bylo krajským úřadem vydáno dne 11. 12. 2015, pod č. j. KUOK 108817/2015.</w:t>
      </w:r>
    </w:p>
    <w:p w:rsidR="00F6212D" w:rsidRPr="00035D0C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F138D7" w:rsidRDefault="003A354E" w:rsidP="00F6212D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Společné jednání o návrhu územně plánovací dokumentace </w:t>
      </w:r>
      <w:r w:rsidR="00DE4A77" w:rsidRPr="00035D0C">
        <w:rPr>
          <w:rFonts w:ascii="Arial" w:hAnsi="Arial" w:cs="Arial"/>
          <w:b/>
          <w:i/>
          <w:sz w:val="24"/>
          <w:szCs w:val="24"/>
        </w:rPr>
        <w:t>„</w:t>
      </w:r>
      <w:r w:rsidR="003C5A27">
        <w:rPr>
          <w:rFonts w:ascii="Arial" w:hAnsi="Arial" w:cs="Arial"/>
          <w:b/>
          <w:i/>
          <w:sz w:val="24"/>
          <w:szCs w:val="24"/>
        </w:rPr>
        <w:t>Územního plánu Libina</w:t>
      </w:r>
      <w:r w:rsidRPr="00035D0C">
        <w:rPr>
          <w:rFonts w:ascii="Arial" w:hAnsi="Arial" w:cs="Arial"/>
          <w:b/>
          <w:i/>
          <w:sz w:val="24"/>
          <w:szCs w:val="24"/>
        </w:rPr>
        <w:t>“</w:t>
      </w:r>
      <w:r w:rsidRPr="00035D0C">
        <w:rPr>
          <w:rFonts w:ascii="Arial" w:hAnsi="Arial" w:cs="Arial"/>
          <w:sz w:val="24"/>
          <w:szCs w:val="24"/>
        </w:rPr>
        <w:t xml:space="preserve">, včetně </w:t>
      </w:r>
      <w:r w:rsidR="001C1712" w:rsidRPr="00035D0C">
        <w:rPr>
          <w:rFonts w:ascii="Arial" w:hAnsi="Arial" w:cs="Arial"/>
          <w:sz w:val="24"/>
          <w:szCs w:val="24"/>
        </w:rPr>
        <w:t xml:space="preserve">vyhodnocení vlivů </w:t>
      </w:r>
      <w:r w:rsidR="008813FF">
        <w:rPr>
          <w:rFonts w:ascii="Arial" w:hAnsi="Arial" w:cs="Arial"/>
          <w:sz w:val="24"/>
          <w:szCs w:val="24"/>
        </w:rPr>
        <w:t xml:space="preserve">návrhu územního plánu </w:t>
      </w:r>
      <w:r w:rsidR="001C1712" w:rsidRPr="00035D0C">
        <w:rPr>
          <w:rFonts w:ascii="Arial" w:hAnsi="Arial" w:cs="Arial"/>
          <w:sz w:val="24"/>
          <w:szCs w:val="24"/>
        </w:rPr>
        <w:t>na udržitelný rozvoj území</w:t>
      </w:r>
      <w:r w:rsidRPr="00035D0C">
        <w:rPr>
          <w:rFonts w:ascii="Arial" w:hAnsi="Arial" w:cs="Arial"/>
          <w:sz w:val="24"/>
          <w:szCs w:val="24"/>
        </w:rPr>
        <w:t xml:space="preserve"> </w:t>
      </w:r>
      <w:r w:rsidR="00F22430" w:rsidRPr="00035D0C">
        <w:rPr>
          <w:rFonts w:ascii="Arial" w:hAnsi="Arial" w:cs="Arial"/>
          <w:sz w:val="24"/>
          <w:szCs w:val="24"/>
        </w:rPr>
        <w:t xml:space="preserve">proběhlo </w:t>
      </w:r>
      <w:r w:rsidRPr="00035D0C">
        <w:rPr>
          <w:rFonts w:ascii="Arial" w:hAnsi="Arial" w:cs="Arial"/>
          <w:sz w:val="24"/>
          <w:szCs w:val="24"/>
        </w:rPr>
        <w:t xml:space="preserve">dne </w:t>
      </w:r>
      <w:r w:rsidR="003C5A27">
        <w:rPr>
          <w:rFonts w:ascii="Arial" w:hAnsi="Arial" w:cs="Arial"/>
          <w:sz w:val="24"/>
          <w:szCs w:val="24"/>
        </w:rPr>
        <w:t>18. 11. 2015</w:t>
      </w:r>
      <w:r w:rsidR="00E5022B">
        <w:rPr>
          <w:rFonts w:ascii="Arial" w:hAnsi="Arial" w:cs="Arial"/>
          <w:sz w:val="24"/>
          <w:szCs w:val="24"/>
        </w:rPr>
        <w:t xml:space="preserve"> v 10:0</w:t>
      </w:r>
      <w:r w:rsidR="00F22430" w:rsidRPr="00035D0C">
        <w:rPr>
          <w:rFonts w:ascii="Arial" w:hAnsi="Arial" w:cs="Arial"/>
          <w:sz w:val="24"/>
          <w:szCs w:val="24"/>
        </w:rPr>
        <w:t>0</w:t>
      </w:r>
      <w:r w:rsidR="00471BEC">
        <w:rPr>
          <w:rFonts w:ascii="Arial" w:hAnsi="Arial" w:cs="Arial"/>
          <w:sz w:val="24"/>
          <w:szCs w:val="24"/>
        </w:rPr>
        <w:t xml:space="preserve"> hodin na Městském úřadě </w:t>
      </w:r>
      <w:r w:rsidR="00CD10ED">
        <w:rPr>
          <w:rFonts w:ascii="Arial" w:hAnsi="Arial" w:cs="Arial"/>
          <w:sz w:val="24"/>
          <w:szCs w:val="24"/>
        </w:rPr>
        <w:t>Šumperk</w:t>
      </w:r>
      <w:r w:rsidR="00F138D7" w:rsidRPr="00035D0C">
        <w:rPr>
          <w:rFonts w:ascii="Arial" w:hAnsi="Arial" w:cs="Arial"/>
          <w:sz w:val="24"/>
          <w:szCs w:val="24"/>
        </w:rPr>
        <w:t>.</w:t>
      </w:r>
    </w:p>
    <w:p w:rsidR="00F6212D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DC6E6C" w:rsidRDefault="00DC6E6C" w:rsidP="00F6212D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Krajský úřad, podáním ze dne </w:t>
      </w:r>
      <w:r w:rsidR="003D446A">
        <w:rPr>
          <w:rFonts w:ascii="Arial" w:hAnsi="Arial" w:cs="Arial"/>
          <w:sz w:val="24"/>
          <w:szCs w:val="24"/>
        </w:rPr>
        <w:t>3. 2</w:t>
      </w:r>
      <w:r w:rsidR="00D40694">
        <w:rPr>
          <w:rFonts w:ascii="Arial" w:hAnsi="Arial" w:cs="Arial"/>
          <w:sz w:val="24"/>
          <w:szCs w:val="24"/>
        </w:rPr>
        <w:t>.</w:t>
      </w:r>
      <w:r w:rsidR="00B14027" w:rsidRPr="00035D0C">
        <w:rPr>
          <w:rFonts w:ascii="Arial" w:hAnsi="Arial" w:cs="Arial"/>
          <w:sz w:val="24"/>
          <w:szCs w:val="24"/>
        </w:rPr>
        <w:t xml:space="preserve"> </w:t>
      </w:r>
      <w:r w:rsidR="003D446A">
        <w:rPr>
          <w:rFonts w:ascii="Arial" w:hAnsi="Arial" w:cs="Arial"/>
          <w:sz w:val="24"/>
          <w:szCs w:val="24"/>
        </w:rPr>
        <w:t>2016</w:t>
      </w:r>
      <w:r w:rsidR="00645865">
        <w:rPr>
          <w:rFonts w:ascii="Arial" w:hAnsi="Arial" w:cs="Arial"/>
          <w:sz w:val="24"/>
          <w:szCs w:val="24"/>
        </w:rPr>
        <w:t>,</w:t>
      </w:r>
      <w:r w:rsidRPr="00035D0C">
        <w:rPr>
          <w:rFonts w:ascii="Arial" w:hAnsi="Arial" w:cs="Arial"/>
          <w:sz w:val="24"/>
          <w:szCs w:val="24"/>
        </w:rPr>
        <w:t xml:space="preserve"> obdržel od </w:t>
      </w:r>
      <w:r w:rsidRPr="00A854D0">
        <w:rPr>
          <w:rFonts w:ascii="Arial" w:hAnsi="Arial" w:cs="Arial"/>
          <w:sz w:val="24"/>
          <w:szCs w:val="24"/>
        </w:rPr>
        <w:t xml:space="preserve">pořizovatele územního plánu </w:t>
      </w:r>
      <w:r w:rsidR="00645865" w:rsidRPr="00A854D0">
        <w:rPr>
          <w:rFonts w:ascii="Arial" w:hAnsi="Arial" w:cs="Arial"/>
          <w:sz w:val="24"/>
          <w:szCs w:val="24"/>
        </w:rPr>
        <w:t xml:space="preserve">Městského úřadu </w:t>
      </w:r>
      <w:r w:rsidR="00D30353">
        <w:rPr>
          <w:rFonts w:ascii="Arial" w:hAnsi="Arial" w:cs="Arial"/>
          <w:sz w:val="24"/>
          <w:szCs w:val="24"/>
        </w:rPr>
        <w:t>Šumperk, Odbor</w:t>
      </w:r>
      <w:r w:rsidR="007B0DC2">
        <w:rPr>
          <w:rFonts w:ascii="Arial" w:hAnsi="Arial" w:cs="Arial"/>
          <w:sz w:val="24"/>
          <w:szCs w:val="24"/>
        </w:rPr>
        <w:t>u</w:t>
      </w:r>
      <w:r w:rsidR="00D30353">
        <w:rPr>
          <w:rFonts w:ascii="Arial" w:hAnsi="Arial" w:cs="Arial"/>
          <w:sz w:val="24"/>
          <w:szCs w:val="24"/>
        </w:rPr>
        <w:t xml:space="preserve"> strategického rozvoje, územního plánování </w:t>
      </w:r>
      <w:r w:rsidR="00952A44">
        <w:rPr>
          <w:rFonts w:ascii="Arial" w:hAnsi="Arial" w:cs="Arial"/>
          <w:sz w:val="24"/>
          <w:szCs w:val="24"/>
        </w:rPr>
        <w:br/>
      </w:r>
      <w:r w:rsidR="00D30353">
        <w:rPr>
          <w:rFonts w:ascii="Arial" w:hAnsi="Arial" w:cs="Arial"/>
          <w:sz w:val="24"/>
          <w:szCs w:val="24"/>
        </w:rPr>
        <w:t>a investic</w:t>
      </w:r>
      <w:r w:rsidRPr="00035D0C">
        <w:rPr>
          <w:rFonts w:ascii="Arial" w:hAnsi="Arial" w:cs="Arial"/>
          <w:sz w:val="24"/>
          <w:szCs w:val="24"/>
        </w:rPr>
        <w:t xml:space="preserve"> </w:t>
      </w:r>
      <w:r w:rsidR="00F22430" w:rsidRPr="00035D0C">
        <w:rPr>
          <w:rFonts w:ascii="Arial" w:hAnsi="Arial" w:cs="Arial"/>
          <w:sz w:val="24"/>
          <w:szCs w:val="24"/>
        </w:rPr>
        <w:t>stanoviska</w:t>
      </w:r>
      <w:r w:rsidR="001C1712" w:rsidRPr="00035D0C">
        <w:rPr>
          <w:rFonts w:ascii="Arial" w:hAnsi="Arial" w:cs="Arial"/>
          <w:sz w:val="24"/>
          <w:szCs w:val="24"/>
        </w:rPr>
        <w:t xml:space="preserve">, </w:t>
      </w:r>
      <w:r w:rsidR="00F22430" w:rsidRPr="00035D0C">
        <w:rPr>
          <w:rFonts w:ascii="Arial" w:hAnsi="Arial" w:cs="Arial"/>
          <w:sz w:val="24"/>
          <w:szCs w:val="24"/>
        </w:rPr>
        <w:t>připomínky</w:t>
      </w:r>
      <w:r w:rsidR="00F17533">
        <w:rPr>
          <w:rFonts w:ascii="Arial" w:hAnsi="Arial" w:cs="Arial"/>
          <w:sz w:val="24"/>
          <w:szCs w:val="24"/>
        </w:rPr>
        <w:t xml:space="preserve"> a výsledky konzultací</w:t>
      </w:r>
      <w:r w:rsidR="001C1712" w:rsidRPr="00035D0C">
        <w:rPr>
          <w:rFonts w:ascii="Arial" w:hAnsi="Arial" w:cs="Arial"/>
          <w:sz w:val="24"/>
          <w:szCs w:val="24"/>
        </w:rPr>
        <w:t xml:space="preserve"> </w:t>
      </w:r>
      <w:r w:rsidR="00EF7029">
        <w:rPr>
          <w:rFonts w:ascii="Arial" w:hAnsi="Arial" w:cs="Arial"/>
          <w:sz w:val="24"/>
          <w:szCs w:val="24"/>
        </w:rPr>
        <w:t xml:space="preserve">spolu se žádostí o </w:t>
      </w:r>
      <w:r w:rsidR="00F17533">
        <w:rPr>
          <w:rFonts w:ascii="Arial" w:hAnsi="Arial" w:cs="Arial"/>
          <w:sz w:val="24"/>
          <w:szCs w:val="24"/>
        </w:rPr>
        <w:t xml:space="preserve">vydání </w:t>
      </w:r>
      <w:r w:rsidR="00F17533">
        <w:rPr>
          <w:rFonts w:ascii="Arial" w:hAnsi="Arial" w:cs="Arial"/>
          <w:sz w:val="24"/>
          <w:szCs w:val="24"/>
        </w:rPr>
        <w:lastRenderedPageBreak/>
        <w:t>stanoviska</w:t>
      </w:r>
      <w:r w:rsidR="00EF7029">
        <w:rPr>
          <w:rFonts w:ascii="Arial" w:hAnsi="Arial" w:cs="Arial"/>
          <w:sz w:val="24"/>
          <w:szCs w:val="24"/>
        </w:rPr>
        <w:t xml:space="preserve"> k návrhu koncepce dle § 10g zákona o posuzování vlivů na životní prostředí ve smyslu </w:t>
      </w:r>
      <w:proofErr w:type="spellStart"/>
      <w:r w:rsidR="00EF7029">
        <w:rPr>
          <w:rFonts w:ascii="Arial" w:hAnsi="Arial" w:cs="Arial"/>
          <w:sz w:val="24"/>
          <w:szCs w:val="24"/>
        </w:rPr>
        <w:t>ust</w:t>
      </w:r>
      <w:proofErr w:type="spellEnd"/>
      <w:r w:rsidR="00EF7029">
        <w:rPr>
          <w:rFonts w:ascii="Arial" w:hAnsi="Arial" w:cs="Arial"/>
          <w:sz w:val="24"/>
          <w:szCs w:val="24"/>
        </w:rPr>
        <w:t xml:space="preserve">. § 50 odst. 5 zákona </w:t>
      </w:r>
      <w:r w:rsidR="00F17533">
        <w:rPr>
          <w:rFonts w:ascii="Arial" w:hAnsi="Arial" w:cs="Arial"/>
          <w:sz w:val="24"/>
          <w:szCs w:val="24"/>
        </w:rPr>
        <w:t xml:space="preserve">č. 183/2006 Sb., o územním plánování </w:t>
      </w:r>
      <w:r w:rsidR="00794706">
        <w:rPr>
          <w:rFonts w:ascii="Arial" w:hAnsi="Arial" w:cs="Arial"/>
          <w:sz w:val="24"/>
          <w:szCs w:val="24"/>
        </w:rPr>
        <w:br/>
      </w:r>
      <w:r w:rsidR="00F17533">
        <w:rPr>
          <w:rFonts w:ascii="Arial" w:hAnsi="Arial" w:cs="Arial"/>
          <w:sz w:val="24"/>
          <w:szCs w:val="24"/>
        </w:rPr>
        <w:t>a stavebním řádu</w:t>
      </w:r>
      <w:r w:rsidR="00E70757">
        <w:rPr>
          <w:rFonts w:ascii="Arial" w:hAnsi="Arial" w:cs="Arial"/>
          <w:sz w:val="24"/>
          <w:szCs w:val="24"/>
        </w:rPr>
        <w:t xml:space="preserve"> (stavební zákon)</w:t>
      </w:r>
      <w:r w:rsidR="00F17533">
        <w:rPr>
          <w:rFonts w:ascii="Arial" w:hAnsi="Arial" w:cs="Arial"/>
          <w:sz w:val="24"/>
          <w:szCs w:val="24"/>
        </w:rPr>
        <w:t>, ve znění pozdějších předpisů</w:t>
      </w:r>
      <w:r w:rsidRPr="00035D0C">
        <w:rPr>
          <w:rFonts w:ascii="Arial" w:hAnsi="Arial" w:cs="Arial"/>
          <w:sz w:val="24"/>
          <w:szCs w:val="24"/>
        </w:rPr>
        <w:t>.</w:t>
      </w:r>
    </w:p>
    <w:p w:rsidR="00F6212D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8220A3" w:rsidRDefault="00996D69" w:rsidP="00F6212D">
      <w:pPr>
        <w:jc w:val="both"/>
        <w:rPr>
          <w:rFonts w:ascii="Arial" w:hAnsi="Arial" w:cs="Arial"/>
          <w:sz w:val="24"/>
          <w:szCs w:val="24"/>
        </w:rPr>
      </w:pPr>
      <w:r w:rsidRPr="0032090C">
        <w:rPr>
          <w:rFonts w:ascii="Arial" w:hAnsi="Arial" w:cs="Arial"/>
          <w:sz w:val="24"/>
          <w:szCs w:val="24"/>
        </w:rPr>
        <w:t>Vyhodnocení vlivů územního plánu na životní prostředí k návrhu</w:t>
      </w:r>
      <w:r w:rsidRPr="003209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="003D446A">
        <w:rPr>
          <w:rFonts w:ascii="Arial" w:hAnsi="Arial" w:cs="Arial"/>
          <w:b/>
          <w:i/>
          <w:sz w:val="24"/>
          <w:szCs w:val="24"/>
        </w:rPr>
        <w:t>Ú</w:t>
      </w:r>
      <w:r w:rsidR="00D30353">
        <w:rPr>
          <w:rFonts w:ascii="Arial" w:hAnsi="Arial" w:cs="Arial"/>
          <w:b/>
          <w:i/>
          <w:sz w:val="24"/>
          <w:szCs w:val="24"/>
        </w:rPr>
        <w:t xml:space="preserve">zemního plánu </w:t>
      </w:r>
      <w:r w:rsidR="003D446A">
        <w:rPr>
          <w:rFonts w:ascii="Arial" w:hAnsi="Arial" w:cs="Arial"/>
          <w:b/>
          <w:i/>
          <w:sz w:val="24"/>
          <w:szCs w:val="24"/>
        </w:rPr>
        <w:t>Libina</w:t>
      </w:r>
      <w:r w:rsidRPr="008813FF">
        <w:rPr>
          <w:rFonts w:ascii="Arial" w:hAnsi="Arial" w:cs="Arial"/>
          <w:b/>
          <w:sz w:val="24"/>
          <w:szCs w:val="24"/>
        </w:rPr>
        <w:t>“</w:t>
      </w:r>
      <w:r w:rsidRPr="0032090C">
        <w:rPr>
          <w:rFonts w:ascii="Arial" w:hAnsi="Arial" w:cs="Arial"/>
          <w:sz w:val="24"/>
          <w:szCs w:val="24"/>
        </w:rPr>
        <w:t xml:space="preserve"> bylo provedeno v souladu se zákonem o posuzování vlivů na životní prostředí a zpracováno přiměřeně v rozsahu přílohy </w:t>
      </w:r>
      <w:r w:rsidR="00735695" w:rsidRPr="0032090C">
        <w:rPr>
          <w:rFonts w:ascii="Arial" w:hAnsi="Arial" w:cs="Arial"/>
          <w:sz w:val="24"/>
          <w:szCs w:val="24"/>
        </w:rPr>
        <w:t>stavební</w:t>
      </w:r>
      <w:r w:rsidR="00735695">
        <w:rPr>
          <w:rFonts w:ascii="Arial" w:hAnsi="Arial" w:cs="Arial"/>
          <w:sz w:val="24"/>
          <w:szCs w:val="24"/>
        </w:rPr>
        <w:t>ho</w:t>
      </w:r>
      <w:r w:rsidR="00735695" w:rsidRPr="0032090C">
        <w:rPr>
          <w:rFonts w:ascii="Arial" w:hAnsi="Arial" w:cs="Arial"/>
          <w:sz w:val="24"/>
          <w:szCs w:val="24"/>
        </w:rPr>
        <w:t xml:space="preserve"> </w:t>
      </w:r>
      <w:r w:rsidR="00735695">
        <w:rPr>
          <w:rFonts w:ascii="Arial" w:hAnsi="Arial" w:cs="Arial"/>
          <w:sz w:val="24"/>
          <w:szCs w:val="24"/>
        </w:rPr>
        <w:t>zákona.</w:t>
      </w:r>
    </w:p>
    <w:p w:rsidR="00F6212D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1E0E1D" w:rsidRDefault="0090316C" w:rsidP="00F6212D">
      <w:pPr>
        <w:jc w:val="both"/>
        <w:rPr>
          <w:rFonts w:ascii="Arial" w:hAnsi="Arial" w:cs="Arial"/>
          <w:sz w:val="24"/>
          <w:szCs w:val="24"/>
        </w:rPr>
      </w:pPr>
      <w:r w:rsidRPr="00035D0C">
        <w:rPr>
          <w:rFonts w:ascii="Arial" w:hAnsi="Arial" w:cs="Arial"/>
          <w:sz w:val="24"/>
          <w:szCs w:val="24"/>
        </w:rPr>
        <w:t xml:space="preserve">Krajský úřad v průběhu řízení obdržel od pořizovatele veškeré podklady potřebné </w:t>
      </w:r>
      <w:r w:rsidR="00735695">
        <w:rPr>
          <w:rFonts w:ascii="Arial" w:hAnsi="Arial" w:cs="Arial"/>
          <w:sz w:val="24"/>
          <w:szCs w:val="24"/>
        </w:rPr>
        <w:br/>
      </w:r>
      <w:r w:rsidRPr="00035D0C">
        <w:rPr>
          <w:rFonts w:ascii="Arial" w:hAnsi="Arial" w:cs="Arial"/>
          <w:sz w:val="24"/>
          <w:szCs w:val="24"/>
        </w:rPr>
        <w:t>pro vydání stanoviska dle § 22 e) zákona o posuzování vlivů na životní prostředí.</w:t>
      </w:r>
      <w:r w:rsidR="00A92D77" w:rsidRPr="00035D0C">
        <w:rPr>
          <w:rFonts w:ascii="Arial" w:hAnsi="Arial" w:cs="Arial"/>
          <w:sz w:val="24"/>
          <w:szCs w:val="24"/>
        </w:rPr>
        <w:t xml:space="preserve"> </w:t>
      </w:r>
    </w:p>
    <w:p w:rsidR="00F6212D" w:rsidRDefault="00F6212D" w:rsidP="00F6212D">
      <w:pPr>
        <w:jc w:val="both"/>
        <w:rPr>
          <w:rFonts w:ascii="Arial" w:hAnsi="Arial" w:cs="Arial"/>
          <w:sz w:val="24"/>
          <w:szCs w:val="24"/>
        </w:rPr>
      </w:pPr>
    </w:p>
    <w:p w:rsidR="00A92D77" w:rsidRPr="0087157D" w:rsidRDefault="0032090C" w:rsidP="00F6212D">
      <w:pPr>
        <w:jc w:val="both"/>
        <w:rPr>
          <w:rFonts w:ascii="Arial" w:hAnsi="Arial" w:cs="Arial"/>
          <w:sz w:val="24"/>
          <w:szCs w:val="24"/>
        </w:rPr>
      </w:pPr>
      <w:r w:rsidRPr="0087157D">
        <w:rPr>
          <w:rFonts w:ascii="Arial" w:hAnsi="Arial" w:cs="Arial"/>
          <w:sz w:val="24"/>
          <w:szCs w:val="24"/>
        </w:rPr>
        <w:t xml:space="preserve">Na základě návrhu </w:t>
      </w:r>
      <w:r w:rsidRPr="008813FF">
        <w:rPr>
          <w:rFonts w:ascii="Arial" w:hAnsi="Arial" w:cs="Arial"/>
          <w:b/>
          <w:i/>
          <w:sz w:val="24"/>
          <w:szCs w:val="24"/>
        </w:rPr>
        <w:t>„</w:t>
      </w:r>
      <w:r w:rsidR="003D446A">
        <w:rPr>
          <w:rFonts w:ascii="Arial" w:hAnsi="Arial" w:cs="Arial"/>
          <w:b/>
          <w:i/>
          <w:sz w:val="24"/>
          <w:szCs w:val="24"/>
        </w:rPr>
        <w:t>Ú</w:t>
      </w:r>
      <w:r w:rsidR="00D30353">
        <w:rPr>
          <w:rFonts w:ascii="Arial" w:hAnsi="Arial" w:cs="Arial"/>
          <w:b/>
          <w:i/>
          <w:sz w:val="24"/>
          <w:szCs w:val="24"/>
        </w:rPr>
        <w:t xml:space="preserve">zemního plánu </w:t>
      </w:r>
      <w:r w:rsidR="003D446A">
        <w:rPr>
          <w:rFonts w:ascii="Arial" w:hAnsi="Arial" w:cs="Arial"/>
          <w:b/>
          <w:i/>
          <w:sz w:val="24"/>
          <w:szCs w:val="24"/>
        </w:rPr>
        <w:t>Libina</w:t>
      </w:r>
      <w:r w:rsidRPr="008813FF">
        <w:rPr>
          <w:rFonts w:ascii="Arial" w:hAnsi="Arial" w:cs="Arial"/>
          <w:b/>
          <w:sz w:val="24"/>
          <w:szCs w:val="24"/>
        </w:rPr>
        <w:t>“</w:t>
      </w:r>
      <w:r w:rsidRPr="0087157D">
        <w:rPr>
          <w:rFonts w:ascii="Arial" w:hAnsi="Arial" w:cs="Arial"/>
          <w:sz w:val="24"/>
          <w:szCs w:val="24"/>
        </w:rPr>
        <w:t xml:space="preserve">, </w:t>
      </w:r>
      <w:r w:rsidR="00996D69" w:rsidRPr="0087157D">
        <w:rPr>
          <w:rFonts w:ascii="Arial" w:hAnsi="Arial" w:cs="Arial"/>
          <w:sz w:val="24"/>
          <w:szCs w:val="24"/>
        </w:rPr>
        <w:t xml:space="preserve">vyhodnocení vlivů </w:t>
      </w:r>
      <w:r w:rsidR="00BE5DEF">
        <w:rPr>
          <w:rFonts w:ascii="Arial" w:hAnsi="Arial" w:cs="Arial"/>
          <w:sz w:val="24"/>
          <w:szCs w:val="24"/>
        </w:rPr>
        <w:t xml:space="preserve">návrhu </w:t>
      </w:r>
      <w:r w:rsidR="00996D69" w:rsidRPr="0087157D">
        <w:rPr>
          <w:rFonts w:ascii="Arial" w:hAnsi="Arial" w:cs="Arial"/>
          <w:sz w:val="24"/>
          <w:szCs w:val="24"/>
        </w:rPr>
        <w:t xml:space="preserve">územního plánu na životní prostředí, </w:t>
      </w:r>
      <w:r w:rsidRPr="0087157D">
        <w:rPr>
          <w:rFonts w:ascii="Arial" w:hAnsi="Arial" w:cs="Arial"/>
          <w:sz w:val="24"/>
          <w:szCs w:val="24"/>
        </w:rPr>
        <w:t xml:space="preserve">výsledku společného jednání a vypořádání došlých </w:t>
      </w:r>
      <w:r w:rsidR="00B17E4C" w:rsidRPr="0087157D">
        <w:rPr>
          <w:rFonts w:ascii="Arial" w:hAnsi="Arial" w:cs="Arial"/>
          <w:sz w:val="24"/>
          <w:szCs w:val="24"/>
        </w:rPr>
        <w:t>stanovisek</w:t>
      </w:r>
      <w:r w:rsidR="005301B8">
        <w:rPr>
          <w:rFonts w:ascii="Arial" w:hAnsi="Arial" w:cs="Arial"/>
          <w:sz w:val="24"/>
          <w:szCs w:val="24"/>
        </w:rPr>
        <w:t xml:space="preserve"> a</w:t>
      </w:r>
      <w:r w:rsidR="00B17E4C" w:rsidRPr="0087157D">
        <w:rPr>
          <w:rFonts w:ascii="Arial" w:hAnsi="Arial" w:cs="Arial"/>
          <w:sz w:val="24"/>
          <w:szCs w:val="24"/>
        </w:rPr>
        <w:t xml:space="preserve"> připomínek </w:t>
      </w:r>
      <w:r w:rsidR="00002821" w:rsidRPr="0087157D">
        <w:rPr>
          <w:rFonts w:ascii="Arial" w:hAnsi="Arial" w:cs="Arial"/>
          <w:sz w:val="24"/>
          <w:szCs w:val="24"/>
        </w:rPr>
        <w:t>dotčených správních úřadů a </w:t>
      </w:r>
      <w:r w:rsidRPr="0087157D">
        <w:rPr>
          <w:rFonts w:ascii="Arial" w:hAnsi="Arial" w:cs="Arial"/>
          <w:sz w:val="24"/>
          <w:szCs w:val="24"/>
        </w:rPr>
        <w:t>dotčených územních samospráv, krajský úřad jako příslušný orgán podle § 22 e) zákona o posuzování vlivů na životní prostř</w:t>
      </w:r>
      <w:r w:rsidR="005B295F">
        <w:rPr>
          <w:rFonts w:ascii="Arial" w:hAnsi="Arial" w:cs="Arial"/>
          <w:sz w:val="24"/>
          <w:szCs w:val="24"/>
        </w:rPr>
        <w:t>edí, ve smyslu ustanovení § 10g  a § 10</w:t>
      </w:r>
      <w:r w:rsidR="00B17E4C" w:rsidRPr="0087157D">
        <w:rPr>
          <w:rFonts w:ascii="Arial" w:hAnsi="Arial" w:cs="Arial"/>
          <w:sz w:val="24"/>
          <w:szCs w:val="24"/>
        </w:rPr>
        <w:t>i</w:t>
      </w:r>
      <w:r w:rsidR="00735695">
        <w:rPr>
          <w:rFonts w:ascii="Arial" w:hAnsi="Arial" w:cs="Arial"/>
          <w:sz w:val="24"/>
          <w:szCs w:val="24"/>
        </w:rPr>
        <w:t xml:space="preserve"> odst. 2</w:t>
      </w:r>
      <w:r w:rsidRPr="0087157D">
        <w:rPr>
          <w:rFonts w:ascii="Arial" w:hAnsi="Arial" w:cs="Arial"/>
          <w:sz w:val="24"/>
          <w:szCs w:val="24"/>
        </w:rPr>
        <w:t xml:space="preserve"> citovaného zákona vydává</w:t>
      </w:r>
    </w:p>
    <w:p w:rsidR="00064FF4" w:rsidRDefault="00064FF4" w:rsidP="0079643D">
      <w:pPr>
        <w:pStyle w:val="alezkltext"/>
        <w:autoSpaceDE/>
        <w:autoSpaceDN/>
        <w:ind w:firstLine="708"/>
      </w:pPr>
    </w:p>
    <w:p w:rsidR="00531FB0" w:rsidRPr="00035D0C" w:rsidRDefault="00531FB0" w:rsidP="00112BDF">
      <w:pPr>
        <w:pStyle w:val="alezkltext"/>
        <w:autoSpaceDE/>
        <w:autoSpaceDN/>
      </w:pPr>
    </w:p>
    <w:p w:rsidR="00A92D77" w:rsidRPr="00035D0C" w:rsidRDefault="00A92D77" w:rsidP="0079643D">
      <w:pPr>
        <w:pStyle w:val="alezkltext"/>
        <w:autoSpaceDE/>
        <w:autoSpaceDN/>
        <w:jc w:val="center"/>
        <w:rPr>
          <w:b/>
        </w:rPr>
      </w:pPr>
      <w:r w:rsidRPr="00035D0C">
        <w:rPr>
          <w:b/>
        </w:rPr>
        <w:t>SOUHLASNÉ STANOVISKO</w:t>
      </w:r>
    </w:p>
    <w:p w:rsidR="00064FF4" w:rsidRDefault="00064FF4" w:rsidP="0079643D">
      <w:pPr>
        <w:pStyle w:val="alezkltext"/>
        <w:autoSpaceDE/>
        <w:autoSpaceDN/>
        <w:jc w:val="center"/>
        <w:rPr>
          <w:b/>
        </w:rPr>
      </w:pPr>
    </w:p>
    <w:p w:rsidR="00B36F60" w:rsidRPr="00035D0C" w:rsidRDefault="00B36F60" w:rsidP="0079643D">
      <w:pPr>
        <w:pStyle w:val="alezkltext"/>
        <w:autoSpaceDE/>
        <w:autoSpaceDN/>
        <w:jc w:val="center"/>
        <w:rPr>
          <w:b/>
        </w:rPr>
      </w:pPr>
    </w:p>
    <w:p w:rsidR="00782407" w:rsidRPr="00035D0C" w:rsidRDefault="0032090C" w:rsidP="0079643D">
      <w:pPr>
        <w:pStyle w:val="alezkltext"/>
        <w:autoSpaceDE/>
        <w:autoSpaceDN/>
        <w:jc w:val="center"/>
      </w:pPr>
      <w:r w:rsidRPr="00035D0C">
        <w:t xml:space="preserve">k vyhodnocení vlivů územního plánu na životní prostředí </w:t>
      </w:r>
      <w:r w:rsidR="004F2F9B" w:rsidRPr="00035D0C">
        <w:t xml:space="preserve">k </w:t>
      </w:r>
      <w:r w:rsidRPr="00035D0C">
        <w:t>návrhu</w:t>
      </w:r>
    </w:p>
    <w:p w:rsidR="0098697E" w:rsidRDefault="0098697E" w:rsidP="0079643D">
      <w:pPr>
        <w:pStyle w:val="alezkltext"/>
        <w:autoSpaceDE/>
        <w:autoSpaceDN/>
        <w:jc w:val="center"/>
      </w:pPr>
    </w:p>
    <w:p w:rsidR="00B36F60" w:rsidRPr="00035D0C" w:rsidRDefault="00B36F60" w:rsidP="0079643D">
      <w:pPr>
        <w:pStyle w:val="alezkltext"/>
        <w:autoSpaceDE/>
        <w:autoSpaceDN/>
        <w:jc w:val="center"/>
      </w:pPr>
    </w:p>
    <w:p w:rsidR="004B6D31" w:rsidRDefault="00A92D77" w:rsidP="0079643D">
      <w:pPr>
        <w:pStyle w:val="alezkltext"/>
        <w:autoSpaceDE/>
        <w:autoSpaceDN/>
        <w:jc w:val="center"/>
        <w:rPr>
          <w:b/>
          <w:i/>
        </w:rPr>
      </w:pPr>
      <w:r w:rsidRPr="00035D0C">
        <w:t>„</w:t>
      </w:r>
      <w:r w:rsidR="008D4B46">
        <w:rPr>
          <w:b/>
          <w:i/>
        </w:rPr>
        <w:t>Územního plánu Libina</w:t>
      </w:r>
      <w:r w:rsidRPr="00E25FCB">
        <w:rPr>
          <w:b/>
          <w:i/>
        </w:rPr>
        <w:t>“</w:t>
      </w:r>
    </w:p>
    <w:p w:rsidR="002979D4" w:rsidRDefault="002979D4" w:rsidP="0079643D">
      <w:pPr>
        <w:pStyle w:val="alezkltext"/>
        <w:autoSpaceDE/>
        <w:autoSpaceDN/>
        <w:jc w:val="center"/>
      </w:pPr>
    </w:p>
    <w:p w:rsidR="00B36F60" w:rsidRPr="00035D0C" w:rsidRDefault="00B36F60" w:rsidP="0079643D">
      <w:pPr>
        <w:pStyle w:val="alezkltext"/>
        <w:autoSpaceDE/>
        <w:autoSpaceDN/>
        <w:jc w:val="center"/>
      </w:pPr>
    </w:p>
    <w:p w:rsidR="00FD0F68" w:rsidRDefault="00F33D3B" w:rsidP="00327A2E">
      <w:pPr>
        <w:pStyle w:val="alezkltext"/>
        <w:autoSpaceDE/>
        <w:autoSpaceDN/>
      </w:pPr>
      <w:r w:rsidRPr="00035D0C">
        <w:t>za dodržení následujících podmínek:</w:t>
      </w:r>
    </w:p>
    <w:p w:rsidR="005D1DE3" w:rsidRPr="009F133B" w:rsidRDefault="005D1DE3" w:rsidP="00327A2E">
      <w:pPr>
        <w:pStyle w:val="alezkltext"/>
        <w:autoSpaceDE/>
        <w:autoSpaceDN/>
      </w:pPr>
    </w:p>
    <w:p w:rsidR="001903CB" w:rsidRPr="003058D4" w:rsidRDefault="001903CB" w:rsidP="00475141">
      <w:pPr>
        <w:pStyle w:val="alezkltext"/>
        <w:numPr>
          <w:ilvl w:val="0"/>
          <w:numId w:val="3"/>
        </w:numPr>
        <w:autoSpaceDE/>
        <w:autoSpaceDN/>
      </w:pPr>
      <w:r w:rsidRPr="00A8090E">
        <w:rPr>
          <w:noProof/>
        </w:rPr>
        <w:t>V</w:t>
      </w:r>
      <w:r w:rsidRPr="00A8090E">
        <w:rPr>
          <w:bCs/>
          <w:noProof/>
        </w:rPr>
        <w:t xml:space="preserve"> rámci řízení následujících po schválení územního plánu, je nutné jednotlivé záměry posoudit v rámci procesu posuzování vlivů záměru na životní prostředí (EIA) dle zákona o posuzování vlivů na životní prostředí, pokud tyto záměry budou naplňovat některá z ustanovení § 4 uvedeného zákona.</w:t>
      </w:r>
    </w:p>
    <w:p w:rsidR="003058D4" w:rsidRPr="003058D4" w:rsidRDefault="003058D4" w:rsidP="003058D4">
      <w:pPr>
        <w:pStyle w:val="alezkltext"/>
        <w:autoSpaceDE/>
        <w:autoSpaceDN/>
        <w:ind w:left="720"/>
      </w:pPr>
    </w:p>
    <w:p w:rsidR="003058D4" w:rsidRPr="00A8090E" w:rsidRDefault="003058D4" w:rsidP="003058D4">
      <w:pPr>
        <w:pStyle w:val="alezkltext"/>
        <w:numPr>
          <w:ilvl w:val="0"/>
          <w:numId w:val="3"/>
        </w:numPr>
        <w:autoSpaceDE/>
        <w:autoSpaceDN/>
      </w:pPr>
      <w:r w:rsidRPr="00A8090E">
        <w:t xml:space="preserve">V  textové části upraveného návrhu územního plánu (výrok) požadujeme </w:t>
      </w:r>
      <w:r w:rsidRPr="00A8090E">
        <w:br/>
        <w:t xml:space="preserve">v souladu s § 18 odst. 5 stavebního zákona u ploch s rozdílným způsobem využití v nezastavěném území uvést jako nepřípustné využití těžbu nerostů. </w:t>
      </w:r>
    </w:p>
    <w:p w:rsidR="00D11C04" w:rsidRPr="00A8090E" w:rsidRDefault="00D11C04" w:rsidP="003058D4">
      <w:pPr>
        <w:pStyle w:val="alezkltext"/>
        <w:autoSpaceDE/>
        <w:autoSpaceDN/>
      </w:pPr>
    </w:p>
    <w:p w:rsidR="00D11C04" w:rsidRPr="00A8090E" w:rsidRDefault="00961AE7" w:rsidP="00475141">
      <w:pPr>
        <w:pStyle w:val="alezkltext"/>
        <w:numPr>
          <w:ilvl w:val="0"/>
          <w:numId w:val="3"/>
        </w:numPr>
        <w:autoSpaceDE/>
        <w:autoSpaceDN/>
      </w:pPr>
      <w:r w:rsidRPr="00A8090E">
        <w:rPr>
          <w:bCs/>
          <w:noProof/>
        </w:rPr>
        <w:t xml:space="preserve">Dle požadavků </w:t>
      </w:r>
      <w:r w:rsidR="006C6F48" w:rsidRPr="00A8090E">
        <w:rPr>
          <w:bCs/>
          <w:noProof/>
        </w:rPr>
        <w:t xml:space="preserve">orgánu ochrany přírody, </w:t>
      </w:r>
      <w:r w:rsidRPr="00A8090E">
        <w:rPr>
          <w:bCs/>
          <w:noProof/>
        </w:rPr>
        <w:t>Odboru životního prostředí Městského úřadu Šumperk, u</w:t>
      </w:r>
      <w:r w:rsidR="006C6F48" w:rsidRPr="00A8090E">
        <w:rPr>
          <w:bCs/>
          <w:noProof/>
        </w:rPr>
        <w:t>vedených ve stanovisku ze dne 6. 1. 2016</w:t>
      </w:r>
      <w:r w:rsidRPr="00A8090E">
        <w:rPr>
          <w:bCs/>
          <w:noProof/>
        </w:rPr>
        <w:t>, č. j. MUSP 95102/2015 bude s</w:t>
      </w:r>
      <w:r w:rsidR="00D11C04" w:rsidRPr="00A8090E">
        <w:rPr>
          <w:bCs/>
          <w:noProof/>
        </w:rPr>
        <w:t xml:space="preserve">oučástí posouzení záměru výstavby </w:t>
      </w:r>
      <w:r w:rsidR="006C6F48" w:rsidRPr="00A8090E">
        <w:rPr>
          <w:bCs/>
          <w:noProof/>
        </w:rPr>
        <w:t xml:space="preserve">větrných elektráren dle zákona </w:t>
      </w:r>
      <w:r w:rsidR="00D11C04" w:rsidRPr="00A8090E">
        <w:rPr>
          <w:bCs/>
          <w:noProof/>
        </w:rPr>
        <w:t>o posuzování vlivů na životní prostředí (</w:t>
      </w:r>
      <w:r w:rsidR="006C6F48" w:rsidRPr="00A8090E">
        <w:rPr>
          <w:bCs/>
          <w:noProof/>
        </w:rPr>
        <w:t xml:space="preserve">proces </w:t>
      </w:r>
      <w:r w:rsidR="00D11C04" w:rsidRPr="00A8090E">
        <w:rPr>
          <w:bCs/>
          <w:noProof/>
        </w:rPr>
        <w:t>EIA) provedení celoročního sledování lokalit pro zpracování biologickéh</w:t>
      </w:r>
      <w:r w:rsidRPr="00A8090E">
        <w:rPr>
          <w:bCs/>
          <w:noProof/>
        </w:rPr>
        <w:t>o hodnocení (včetně ornitologického</w:t>
      </w:r>
      <w:r w:rsidR="006C6F48" w:rsidRPr="00A8090E">
        <w:rPr>
          <w:bCs/>
          <w:noProof/>
        </w:rPr>
        <w:t xml:space="preserve"> </w:t>
      </w:r>
      <w:r w:rsidRPr="00A8090E">
        <w:rPr>
          <w:bCs/>
          <w:noProof/>
        </w:rPr>
        <w:t>a chiropterologického</w:t>
      </w:r>
      <w:r w:rsidR="00D11C04" w:rsidRPr="00A8090E">
        <w:rPr>
          <w:bCs/>
          <w:noProof/>
        </w:rPr>
        <w:t xml:space="preserve"> průzkum</w:t>
      </w:r>
      <w:r w:rsidRPr="00A8090E">
        <w:rPr>
          <w:bCs/>
          <w:noProof/>
        </w:rPr>
        <w:t>u</w:t>
      </w:r>
      <w:r w:rsidR="00D11C04" w:rsidRPr="00A8090E">
        <w:rPr>
          <w:bCs/>
          <w:noProof/>
        </w:rPr>
        <w:t xml:space="preserve">), které detailně posoudí umístění navrhovaných větrných elektráren do území a dále mimo jiné </w:t>
      </w:r>
      <w:r w:rsidR="006C6F48" w:rsidRPr="00A8090E">
        <w:rPr>
          <w:bCs/>
          <w:noProof/>
        </w:rPr>
        <w:br/>
      </w:r>
      <w:r w:rsidR="00D11C04" w:rsidRPr="00A8090E">
        <w:rPr>
          <w:bCs/>
          <w:noProof/>
        </w:rPr>
        <w:t xml:space="preserve">i detailní zpracování posouzení vlivů na krajinný ráz </w:t>
      </w:r>
      <w:r w:rsidRPr="00A8090E">
        <w:rPr>
          <w:bCs/>
          <w:noProof/>
        </w:rPr>
        <w:t xml:space="preserve">- </w:t>
      </w:r>
      <w:r w:rsidR="00D11C04" w:rsidRPr="00A8090E">
        <w:rPr>
          <w:bCs/>
          <w:noProof/>
        </w:rPr>
        <w:t>se zhodnocením ovlivnění „dálkových pohledů“</w:t>
      </w:r>
      <w:r w:rsidRPr="00A8090E">
        <w:rPr>
          <w:bCs/>
          <w:noProof/>
        </w:rPr>
        <w:t xml:space="preserve"> řešený</w:t>
      </w:r>
      <w:r w:rsidR="00D11C04" w:rsidRPr="00A8090E">
        <w:rPr>
          <w:bCs/>
          <w:noProof/>
        </w:rPr>
        <w:t>mi záměry, t</w:t>
      </w:r>
      <w:r w:rsidR="006C6F48" w:rsidRPr="00A8090E">
        <w:rPr>
          <w:bCs/>
          <w:noProof/>
        </w:rPr>
        <w:t xml:space="preserve">. </w:t>
      </w:r>
      <w:r w:rsidR="00D11C04" w:rsidRPr="00A8090E">
        <w:rPr>
          <w:bCs/>
          <w:noProof/>
        </w:rPr>
        <w:t>j. pohledů i z okruhu „slabé viditelnosti“</w:t>
      </w:r>
      <w:r w:rsidRPr="00A8090E">
        <w:rPr>
          <w:bCs/>
          <w:noProof/>
        </w:rPr>
        <w:t xml:space="preserve"> (20 km</w:t>
      </w:r>
      <w:r w:rsidR="00D11C04" w:rsidRPr="00A8090E">
        <w:rPr>
          <w:bCs/>
          <w:noProof/>
        </w:rPr>
        <w:t>)</w:t>
      </w:r>
      <w:r w:rsidRPr="00A8090E">
        <w:rPr>
          <w:bCs/>
          <w:noProof/>
        </w:rPr>
        <w:t xml:space="preserve">. Z vyhodnocení vlivu na krajinný ráz musí být prokazatelně zřejmé zachování přírodní, kulturní a historické charakteristiky </w:t>
      </w:r>
      <w:r w:rsidRPr="00A8090E">
        <w:rPr>
          <w:bCs/>
          <w:noProof/>
        </w:rPr>
        <w:lastRenderedPageBreak/>
        <w:t>území a dále musí být zřejmé, že větrné elektrárny se nebudou negativně pohledově projevovat v typických průhledech na chráněná území (CHKO, PP a MZCHÚ) a stejně tak i v průhledech z těchto území.</w:t>
      </w:r>
      <w:r w:rsidR="00EA7E82" w:rsidRPr="00A8090E">
        <w:rPr>
          <w:bCs/>
          <w:noProof/>
        </w:rPr>
        <w:t xml:space="preserve"> Umístění větrných elektráren v navržených lokalitách </w:t>
      </w:r>
      <w:r w:rsidR="00EA7E82" w:rsidRPr="00DB1BB8">
        <w:rPr>
          <w:bCs/>
          <w:noProof/>
        </w:rPr>
        <w:t xml:space="preserve">vyžadují </w:t>
      </w:r>
      <w:r w:rsidR="007B4B6C" w:rsidRPr="00DB1BB8">
        <w:rPr>
          <w:bCs/>
          <w:noProof/>
        </w:rPr>
        <w:t>provedení</w:t>
      </w:r>
      <w:r w:rsidR="00EA7E82" w:rsidRPr="00DB1BB8">
        <w:rPr>
          <w:bCs/>
          <w:noProof/>
        </w:rPr>
        <w:t xml:space="preserve"> procesu </w:t>
      </w:r>
      <w:r w:rsidR="00EA7E82" w:rsidRPr="00A8090E">
        <w:rPr>
          <w:bCs/>
          <w:noProof/>
        </w:rPr>
        <w:t xml:space="preserve">EIA dle zákona o posuzování vlivů na životního prostředí a </w:t>
      </w:r>
      <w:r w:rsidR="00EA7E82" w:rsidRPr="007B4B6C">
        <w:rPr>
          <w:bCs/>
          <w:noProof/>
        </w:rPr>
        <w:t>souhlas</w:t>
      </w:r>
      <w:r w:rsidR="00EA7E82" w:rsidRPr="00A8090E">
        <w:rPr>
          <w:bCs/>
          <w:noProof/>
        </w:rPr>
        <w:t xml:space="preserve"> orgánu ochrany přírody podle ustanovení § 12 odst. 2 zákona o ochraně přírody </w:t>
      </w:r>
      <w:r w:rsidR="00106D1A">
        <w:rPr>
          <w:bCs/>
          <w:noProof/>
        </w:rPr>
        <w:t>a krajiny</w:t>
      </w:r>
      <w:r w:rsidR="00001C95">
        <w:rPr>
          <w:bCs/>
          <w:noProof/>
        </w:rPr>
        <w:t xml:space="preserve"> </w:t>
      </w:r>
      <w:r w:rsidR="00EA7E82" w:rsidRPr="00A8090E">
        <w:rPr>
          <w:bCs/>
          <w:noProof/>
        </w:rPr>
        <w:t>(ochrana krajinného rázu).</w:t>
      </w:r>
    </w:p>
    <w:p w:rsidR="00FF48BA" w:rsidRPr="00A8090E" w:rsidRDefault="00FF48BA" w:rsidP="00F2264B">
      <w:pPr>
        <w:jc w:val="both"/>
        <w:rPr>
          <w:rFonts w:ascii="Arial" w:hAnsi="Arial" w:cs="Arial"/>
          <w:sz w:val="24"/>
          <w:szCs w:val="24"/>
        </w:rPr>
      </w:pPr>
    </w:p>
    <w:p w:rsidR="002B3888" w:rsidRPr="00A8090E" w:rsidRDefault="00FF48BA" w:rsidP="00F556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90E">
        <w:rPr>
          <w:rFonts w:ascii="Arial" w:hAnsi="Arial" w:cs="Arial"/>
          <w:sz w:val="24"/>
          <w:szCs w:val="24"/>
        </w:rPr>
        <w:t xml:space="preserve">Konkrétní projekty větrných elektráren budou podrobně posouzeny </w:t>
      </w:r>
      <w:r w:rsidR="006F2A3E" w:rsidRPr="00A8090E">
        <w:rPr>
          <w:rFonts w:ascii="Arial" w:hAnsi="Arial" w:cs="Arial"/>
          <w:sz w:val="24"/>
          <w:szCs w:val="24"/>
        </w:rPr>
        <w:br/>
      </w:r>
      <w:r w:rsidRPr="00A8090E">
        <w:rPr>
          <w:rFonts w:ascii="Arial" w:hAnsi="Arial" w:cs="Arial"/>
          <w:sz w:val="24"/>
          <w:szCs w:val="24"/>
        </w:rPr>
        <w:t>ve vlastních procesech EIA po určení technických parametrů</w:t>
      </w:r>
      <w:r w:rsidR="00BA5F7A" w:rsidRPr="00A8090E">
        <w:rPr>
          <w:rFonts w:ascii="Arial" w:hAnsi="Arial" w:cs="Arial"/>
          <w:sz w:val="24"/>
          <w:szCs w:val="24"/>
        </w:rPr>
        <w:t xml:space="preserve"> navržených typů</w:t>
      </w:r>
      <w:r w:rsidRPr="00A8090E">
        <w:rPr>
          <w:rFonts w:ascii="Arial" w:hAnsi="Arial" w:cs="Arial"/>
          <w:sz w:val="24"/>
          <w:szCs w:val="24"/>
        </w:rPr>
        <w:t xml:space="preserve"> </w:t>
      </w:r>
      <w:r w:rsidR="007B652E">
        <w:rPr>
          <w:rFonts w:ascii="Arial" w:hAnsi="Arial" w:cs="Arial"/>
          <w:sz w:val="24"/>
          <w:szCs w:val="24"/>
        </w:rPr>
        <w:t xml:space="preserve">větrných elektráren (dále jen </w:t>
      </w:r>
      <w:r w:rsidR="007B652E" w:rsidRPr="007B652E">
        <w:rPr>
          <w:rFonts w:ascii="Arial" w:hAnsi="Arial" w:cs="Arial"/>
          <w:sz w:val="24"/>
          <w:szCs w:val="24"/>
        </w:rPr>
        <w:t>„</w:t>
      </w:r>
      <w:r w:rsidR="00BA5F7A" w:rsidRPr="007B652E">
        <w:rPr>
          <w:rFonts w:ascii="Arial" w:hAnsi="Arial" w:cs="Arial"/>
          <w:sz w:val="24"/>
          <w:szCs w:val="24"/>
        </w:rPr>
        <w:t>VTE</w:t>
      </w:r>
      <w:r w:rsidR="007B652E" w:rsidRPr="007B652E">
        <w:rPr>
          <w:rFonts w:ascii="Arial" w:hAnsi="Arial" w:cs="Arial"/>
          <w:sz w:val="24"/>
          <w:szCs w:val="24"/>
        </w:rPr>
        <w:t>“)</w:t>
      </w:r>
      <w:r w:rsidR="00BA5F7A" w:rsidRPr="007B652E">
        <w:rPr>
          <w:rFonts w:ascii="Arial" w:hAnsi="Arial" w:cs="Arial"/>
          <w:sz w:val="24"/>
          <w:szCs w:val="24"/>
        </w:rPr>
        <w:t xml:space="preserve"> </w:t>
      </w:r>
      <w:r w:rsidRPr="007B652E">
        <w:rPr>
          <w:rFonts w:ascii="Arial" w:hAnsi="Arial" w:cs="Arial"/>
          <w:sz w:val="24"/>
          <w:szCs w:val="24"/>
        </w:rPr>
        <w:t xml:space="preserve">a </w:t>
      </w:r>
      <w:r w:rsidR="00BA5F7A" w:rsidRPr="00A8090E">
        <w:rPr>
          <w:rFonts w:ascii="Arial" w:hAnsi="Arial" w:cs="Arial"/>
          <w:sz w:val="24"/>
          <w:szCs w:val="24"/>
        </w:rPr>
        <w:t xml:space="preserve">jejich </w:t>
      </w:r>
      <w:r w:rsidRPr="00A8090E">
        <w:rPr>
          <w:rFonts w:ascii="Arial" w:hAnsi="Arial" w:cs="Arial"/>
          <w:sz w:val="24"/>
          <w:szCs w:val="24"/>
        </w:rPr>
        <w:t>přesného umístění. V</w:t>
      </w:r>
      <w:r w:rsidR="00BA5F7A" w:rsidRPr="00A8090E">
        <w:rPr>
          <w:rFonts w:ascii="Arial" w:hAnsi="Arial" w:cs="Arial"/>
          <w:sz w:val="24"/>
          <w:szCs w:val="24"/>
        </w:rPr>
        <w:t> </w:t>
      </w:r>
      <w:r w:rsidRPr="00A8090E">
        <w:rPr>
          <w:rFonts w:ascii="Arial" w:hAnsi="Arial" w:cs="Arial"/>
          <w:sz w:val="24"/>
          <w:szCs w:val="24"/>
        </w:rPr>
        <w:t>rámci</w:t>
      </w:r>
      <w:r w:rsidR="00BA5F7A" w:rsidRPr="00A8090E">
        <w:rPr>
          <w:rFonts w:ascii="Arial" w:hAnsi="Arial" w:cs="Arial"/>
          <w:sz w:val="24"/>
          <w:szCs w:val="24"/>
        </w:rPr>
        <w:t xml:space="preserve"> procesu EIA bude provedeno</w:t>
      </w:r>
      <w:r w:rsidRPr="00A8090E">
        <w:rPr>
          <w:rFonts w:ascii="Arial" w:hAnsi="Arial" w:cs="Arial"/>
          <w:sz w:val="24"/>
          <w:szCs w:val="24"/>
        </w:rPr>
        <w:t xml:space="preserve"> </w:t>
      </w:r>
      <w:r w:rsidR="00BA5F7A" w:rsidRPr="00A8090E">
        <w:rPr>
          <w:rFonts w:ascii="Arial" w:hAnsi="Arial" w:cs="Arial"/>
          <w:sz w:val="24"/>
          <w:szCs w:val="24"/>
        </w:rPr>
        <w:t>mj.</w:t>
      </w:r>
      <w:r w:rsidR="002B3888" w:rsidRPr="00A8090E">
        <w:rPr>
          <w:rFonts w:ascii="Arial" w:hAnsi="Arial" w:cs="Arial"/>
          <w:sz w:val="24"/>
          <w:szCs w:val="24"/>
        </w:rPr>
        <w:t>:</w:t>
      </w:r>
    </w:p>
    <w:p w:rsidR="002B3888" w:rsidRPr="00A8090E" w:rsidRDefault="002B3888" w:rsidP="002B3888">
      <w:pPr>
        <w:pStyle w:val="Odstavecseseznamem"/>
        <w:rPr>
          <w:rFonts w:ascii="Arial" w:hAnsi="Arial" w:cs="Arial"/>
          <w:sz w:val="24"/>
          <w:szCs w:val="24"/>
        </w:rPr>
      </w:pPr>
    </w:p>
    <w:p w:rsidR="002B3888" w:rsidRPr="007B4B6C" w:rsidRDefault="00BA5F7A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celoroční sledování lokality pro zp</w:t>
      </w:r>
      <w:r w:rsidR="002B3888" w:rsidRPr="007B4B6C">
        <w:rPr>
          <w:rFonts w:ascii="Arial" w:hAnsi="Arial" w:cs="Arial"/>
          <w:sz w:val="24"/>
          <w:szCs w:val="24"/>
        </w:rPr>
        <w:t xml:space="preserve">racování biologického hodnocení </w:t>
      </w:r>
      <w:r w:rsidR="002B3888" w:rsidRPr="007B4B6C">
        <w:rPr>
          <w:rFonts w:ascii="Arial" w:hAnsi="Arial" w:cs="Arial"/>
          <w:sz w:val="24"/>
          <w:szCs w:val="24"/>
        </w:rPr>
        <w:br/>
        <w:t>a</w:t>
      </w:r>
      <w:r w:rsidRPr="007B4B6C">
        <w:rPr>
          <w:rFonts w:ascii="Arial" w:hAnsi="Arial" w:cs="Arial"/>
          <w:sz w:val="24"/>
          <w:szCs w:val="24"/>
        </w:rPr>
        <w:t xml:space="preserve"> detailního zpracování posouze</w:t>
      </w:r>
      <w:r w:rsidR="006F2A3E" w:rsidRPr="007B4B6C">
        <w:rPr>
          <w:rFonts w:ascii="Arial" w:hAnsi="Arial" w:cs="Arial"/>
          <w:sz w:val="24"/>
          <w:szCs w:val="24"/>
        </w:rPr>
        <w:t>ní vlivů na krajinný ráz</w:t>
      </w:r>
      <w:r w:rsidR="006D64E6" w:rsidRPr="007B4B6C">
        <w:rPr>
          <w:rFonts w:ascii="Arial" w:hAnsi="Arial" w:cs="Arial"/>
          <w:sz w:val="24"/>
          <w:szCs w:val="24"/>
        </w:rPr>
        <w:t>,</w:t>
      </w:r>
      <w:r w:rsidR="006F2A3E" w:rsidRPr="007B4B6C">
        <w:rPr>
          <w:rFonts w:ascii="Arial" w:hAnsi="Arial" w:cs="Arial"/>
          <w:sz w:val="24"/>
          <w:szCs w:val="24"/>
        </w:rPr>
        <w:t xml:space="preserve"> (v souladu s výše uvedenými požadavky orgánu ochrany přírody </w:t>
      </w:r>
      <w:r w:rsidRPr="007B4B6C">
        <w:rPr>
          <w:rFonts w:ascii="Arial" w:hAnsi="Arial" w:cs="Arial"/>
          <w:sz w:val="24"/>
          <w:szCs w:val="24"/>
        </w:rPr>
        <w:t>Odboru životního pro</w:t>
      </w:r>
      <w:r w:rsidR="006F2A3E" w:rsidRPr="007B4B6C">
        <w:rPr>
          <w:rFonts w:ascii="Arial" w:hAnsi="Arial" w:cs="Arial"/>
          <w:sz w:val="24"/>
          <w:szCs w:val="24"/>
        </w:rPr>
        <w:t xml:space="preserve">středí </w:t>
      </w:r>
      <w:r w:rsidR="007B4B6C" w:rsidRPr="007B4B6C">
        <w:rPr>
          <w:rFonts w:ascii="Arial" w:hAnsi="Arial" w:cs="Arial"/>
          <w:sz w:val="24"/>
          <w:szCs w:val="24"/>
        </w:rPr>
        <w:t>Městského úřadu Šumperk),</w:t>
      </w:r>
      <w:r w:rsidR="00F5561B" w:rsidRPr="007B4B6C">
        <w:rPr>
          <w:rFonts w:ascii="Arial" w:hAnsi="Arial" w:cs="Arial"/>
          <w:sz w:val="24"/>
          <w:szCs w:val="24"/>
        </w:rPr>
        <w:t xml:space="preserve"> </w:t>
      </w:r>
    </w:p>
    <w:p w:rsidR="002B3888" w:rsidRPr="007B4B6C" w:rsidRDefault="003058D4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analýza viditelnosti a</w:t>
      </w:r>
      <w:r w:rsidR="00BA5F7A" w:rsidRPr="007B4B6C">
        <w:rPr>
          <w:rFonts w:ascii="Arial" w:hAnsi="Arial" w:cs="Arial"/>
          <w:sz w:val="24"/>
          <w:szCs w:val="24"/>
        </w:rPr>
        <w:t xml:space="preserve"> analýz</w:t>
      </w:r>
      <w:r w:rsidR="00F5561B" w:rsidRPr="007B4B6C">
        <w:rPr>
          <w:rFonts w:ascii="Arial" w:hAnsi="Arial" w:cs="Arial"/>
          <w:sz w:val="24"/>
          <w:szCs w:val="24"/>
        </w:rPr>
        <w:t>a pohledové exponovanosti</w:t>
      </w:r>
      <w:r w:rsidR="002B3888" w:rsidRPr="007B4B6C">
        <w:rPr>
          <w:rFonts w:ascii="Arial" w:hAnsi="Arial" w:cs="Arial"/>
          <w:sz w:val="24"/>
          <w:szCs w:val="24"/>
        </w:rPr>
        <w:t xml:space="preserve"> </w:t>
      </w:r>
      <w:r w:rsidR="00F5561B" w:rsidRPr="007B4B6C">
        <w:rPr>
          <w:rFonts w:ascii="Arial" w:hAnsi="Arial" w:cs="Arial"/>
          <w:sz w:val="24"/>
          <w:szCs w:val="24"/>
        </w:rPr>
        <w:t>území</w:t>
      </w:r>
      <w:r w:rsidR="002B3888" w:rsidRPr="007B4B6C">
        <w:rPr>
          <w:rFonts w:ascii="Arial" w:hAnsi="Arial" w:cs="Arial"/>
          <w:sz w:val="24"/>
          <w:szCs w:val="24"/>
        </w:rPr>
        <w:t>, včetně kumulativních vlivů</w:t>
      </w:r>
      <w:r w:rsidR="007B4B6C" w:rsidRPr="007B4B6C">
        <w:rPr>
          <w:rFonts w:ascii="Arial" w:hAnsi="Arial" w:cs="Arial"/>
          <w:sz w:val="24"/>
          <w:szCs w:val="24"/>
        </w:rPr>
        <w:t>,</w:t>
      </w:r>
      <w:r w:rsidR="00F5561B" w:rsidRPr="007B4B6C">
        <w:rPr>
          <w:rFonts w:ascii="Arial" w:hAnsi="Arial" w:cs="Arial"/>
          <w:sz w:val="24"/>
          <w:szCs w:val="24"/>
        </w:rPr>
        <w:t xml:space="preserve"> </w:t>
      </w:r>
    </w:p>
    <w:p w:rsidR="002B3888" w:rsidRPr="007B4B6C" w:rsidRDefault="00F5561B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vyhodnocení vlivů na veřejné zdraví</w:t>
      </w:r>
      <w:r w:rsidR="002B3888" w:rsidRPr="007B4B6C">
        <w:rPr>
          <w:rFonts w:ascii="Arial" w:hAnsi="Arial" w:cs="Arial"/>
          <w:sz w:val="24"/>
          <w:szCs w:val="24"/>
        </w:rPr>
        <w:t xml:space="preserve">, </w:t>
      </w:r>
      <w:r w:rsidR="00BA5F7A" w:rsidRPr="007B4B6C">
        <w:rPr>
          <w:rFonts w:ascii="Arial" w:hAnsi="Arial" w:cs="Arial"/>
          <w:sz w:val="24"/>
          <w:szCs w:val="24"/>
        </w:rPr>
        <w:t xml:space="preserve">detailní </w:t>
      </w:r>
      <w:r w:rsidRPr="007B4B6C">
        <w:rPr>
          <w:rFonts w:ascii="Arial" w:hAnsi="Arial" w:cs="Arial"/>
          <w:sz w:val="24"/>
          <w:szCs w:val="24"/>
        </w:rPr>
        <w:t>hluková</w:t>
      </w:r>
      <w:r w:rsidR="00BA5F7A" w:rsidRPr="007B4B6C">
        <w:rPr>
          <w:rFonts w:ascii="Arial" w:hAnsi="Arial" w:cs="Arial"/>
          <w:sz w:val="24"/>
          <w:szCs w:val="24"/>
        </w:rPr>
        <w:t xml:space="preserve"> studie dle navržených typů VTE </w:t>
      </w:r>
      <w:r w:rsidR="00A61626" w:rsidRPr="007B4B6C">
        <w:rPr>
          <w:rFonts w:ascii="Arial" w:hAnsi="Arial" w:cs="Arial"/>
          <w:sz w:val="24"/>
          <w:szCs w:val="24"/>
        </w:rPr>
        <w:t xml:space="preserve">(s aktualizací a konkretizací vstupních výpočtových dat) </w:t>
      </w:r>
      <w:r w:rsidR="00BA5F7A" w:rsidRPr="007B4B6C">
        <w:rPr>
          <w:rFonts w:ascii="Arial" w:hAnsi="Arial" w:cs="Arial"/>
          <w:sz w:val="24"/>
          <w:szCs w:val="24"/>
        </w:rPr>
        <w:t xml:space="preserve">a hodnocení </w:t>
      </w:r>
      <w:r w:rsidR="00475141" w:rsidRPr="007B4B6C">
        <w:rPr>
          <w:rFonts w:ascii="Arial" w:hAnsi="Arial" w:cs="Arial"/>
          <w:sz w:val="24"/>
          <w:szCs w:val="24"/>
        </w:rPr>
        <w:t xml:space="preserve">případného </w:t>
      </w:r>
      <w:r w:rsidR="00BA5F7A" w:rsidRPr="007B4B6C">
        <w:rPr>
          <w:rFonts w:ascii="Arial" w:hAnsi="Arial" w:cs="Arial"/>
          <w:sz w:val="24"/>
          <w:szCs w:val="24"/>
        </w:rPr>
        <w:t>stroboskopického efektu</w:t>
      </w:r>
      <w:r w:rsidR="007B4B6C" w:rsidRPr="007B4B6C">
        <w:rPr>
          <w:rFonts w:ascii="Arial" w:hAnsi="Arial" w:cs="Arial"/>
          <w:sz w:val="24"/>
          <w:szCs w:val="24"/>
        </w:rPr>
        <w:t>,</w:t>
      </w:r>
      <w:r w:rsidR="00BA5F7A" w:rsidRPr="007B4B6C">
        <w:rPr>
          <w:rFonts w:ascii="Arial" w:hAnsi="Arial" w:cs="Arial"/>
          <w:sz w:val="24"/>
          <w:szCs w:val="24"/>
        </w:rPr>
        <w:t xml:space="preserve"> </w:t>
      </w:r>
    </w:p>
    <w:p w:rsidR="007B4B6C" w:rsidRPr="007B4B6C" w:rsidRDefault="003058D4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detailní posouzení</w:t>
      </w:r>
      <w:r w:rsidR="00BA5F7A" w:rsidRPr="007B4B6C">
        <w:rPr>
          <w:rFonts w:ascii="Arial" w:hAnsi="Arial" w:cs="Arial"/>
          <w:sz w:val="24"/>
          <w:szCs w:val="24"/>
        </w:rPr>
        <w:t xml:space="preserve"> umístění navrhovaných</w:t>
      </w:r>
      <w:r w:rsidR="00EB3D77" w:rsidRPr="007B4B6C">
        <w:rPr>
          <w:rFonts w:ascii="Arial" w:hAnsi="Arial" w:cs="Arial"/>
          <w:sz w:val="24"/>
          <w:szCs w:val="24"/>
        </w:rPr>
        <w:t xml:space="preserve"> větrných elektráren do území, </w:t>
      </w:r>
    </w:p>
    <w:p w:rsidR="002B3888" w:rsidRPr="007B4B6C" w:rsidRDefault="00BA5F7A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budou konkretizována</w:t>
      </w:r>
      <w:r w:rsidR="006F2A3E" w:rsidRPr="007B4B6C">
        <w:rPr>
          <w:rFonts w:ascii="Arial" w:hAnsi="Arial" w:cs="Arial"/>
          <w:sz w:val="24"/>
          <w:szCs w:val="24"/>
        </w:rPr>
        <w:t xml:space="preserve"> </w:t>
      </w:r>
      <w:r w:rsidRPr="007B4B6C">
        <w:rPr>
          <w:rFonts w:ascii="Arial" w:hAnsi="Arial" w:cs="Arial"/>
          <w:sz w:val="24"/>
          <w:szCs w:val="24"/>
        </w:rPr>
        <w:t xml:space="preserve">minimalizační a kompenzační opatření </w:t>
      </w:r>
      <w:r w:rsidR="009F133B" w:rsidRPr="007B4B6C">
        <w:rPr>
          <w:rFonts w:ascii="Arial" w:hAnsi="Arial" w:cs="Arial"/>
          <w:sz w:val="24"/>
          <w:szCs w:val="24"/>
        </w:rPr>
        <w:br/>
      </w:r>
      <w:r w:rsidRPr="007B4B6C">
        <w:rPr>
          <w:rFonts w:ascii="Arial" w:hAnsi="Arial" w:cs="Arial"/>
          <w:sz w:val="24"/>
          <w:szCs w:val="24"/>
        </w:rPr>
        <w:t>pro umístění VTE</w:t>
      </w:r>
      <w:r w:rsidR="007B4B6C" w:rsidRPr="007B4B6C">
        <w:rPr>
          <w:rFonts w:ascii="Arial" w:hAnsi="Arial" w:cs="Arial"/>
          <w:sz w:val="24"/>
          <w:szCs w:val="24"/>
        </w:rPr>
        <w:t>,</w:t>
      </w:r>
      <w:r w:rsidR="006F2A3E" w:rsidRPr="007B4B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5A17" w:rsidRPr="007B4B6C" w:rsidRDefault="006D64E6" w:rsidP="007B4B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>d</w:t>
      </w:r>
      <w:r w:rsidR="009F133B" w:rsidRPr="007B4B6C">
        <w:rPr>
          <w:rFonts w:ascii="Arial" w:hAnsi="Arial" w:cs="Arial"/>
          <w:sz w:val="24"/>
          <w:szCs w:val="24"/>
        </w:rPr>
        <w:t xml:space="preserve">etailní </w:t>
      </w:r>
      <w:r w:rsidR="006F2A3E" w:rsidRPr="007B4B6C">
        <w:rPr>
          <w:rFonts w:ascii="Arial" w:hAnsi="Arial" w:cs="Arial"/>
          <w:sz w:val="24"/>
          <w:szCs w:val="24"/>
        </w:rPr>
        <w:t>vyhodnocen</w:t>
      </w:r>
      <w:r w:rsidR="009F133B" w:rsidRPr="007B4B6C">
        <w:rPr>
          <w:rFonts w:ascii="Arial" w:hAnsi="Arial" w:cs="Arial"/>
          <w:sz w:val="24"/>
          <w:szCs w:val="24"/>
        </w:rPr>
        <w:t>í</w:t>
      </w:r>
      <w:r w:rsidR="006F2A3E" w:rsidRPr="007B4B6C">
        <w:rPr>
          <w:rFonts w:ascii="Arial" w:hAnsi="Arial" w:cs="Arial"/>
          <w:sz w:val="24"/>
          <w:szCs w:val="24"/>
        </w:rPr>
        <w:t xml:space="preserve"> vliv</w:t>
      </w:r>
      <w:r w:rsidR="009F133B" w:rsidRPr="007B4B6C">
        <w:rPr>
          <w:rFonts w:ascii="Arial" w:hAnsi="Arial" w:cs="Arial"/>
          <w:sz w:val="24"/>
          <w:szCs w:val="24"/>
        </w:rPr>
        <w:t>ů VTE</w:t>
      </w:r>
      <w:r w:rsidR="006F2A3E" w:rsidRPr="007B4B6C">
        <w:rPr>
          <w:rFonts w:ascii="Arial" w:hAnsi="Arial" w:cs="Arial"/>
          <w:sz w:val="24"/>
          <w:szCs w:val="24"/>
        </w:rPr>
        <w:t xml:space="preserve"> na jednotlivé složky životního prostředí </w:t>
      </w:r>
      <w:r w:rsidR="009F133B" w:rsidRPr="007B4B6C">
        <w:rPr>
          <w:rFonts w:ascii="Arial" w:hAnsi="Arial" w:cs="Arial"/>
          <w:sz w:val="24"/>
          <w:szCs w:val="24"/>
        </w:rPr>
        <w:br/>
      </w:r>
      <w:r w:rsidR="006F2A3E" w:rsidRPr="007B4B6C">
        <w:rPr>
          <w:rFonts w:ascii="Arial" w:hAnsi="Arial" w:cs="Arial"/>
          <w:sz w:val="24"/>
          <w:szCs w:val="24"/>
        </w:rPr>
        <w:t xml:space="preserve">a veřejné zdraví </w:t>
      </w:r>
      <w:r w:rsidR="00EB3D77" w:rsidRPr="007B4B6C">
        <w:rPr>
          <w:rFonts w:ascii="Arial" w:hAnsi="Arial" w:cs="Arial"/>
          <w:sz w:val="24"/>
          <w:szCs w:val="24"/>
        </w:rPr>
        <w:t>s přihlédnutím na kumulaci vlivů jednotlivých záměrů.</w:t>
      </w:r>
    </w:p>
    <w:p w:rsidR="00DB222E" w:rsidRPr="007B4B6C" w:rsidRDefault="00DB222E" w:rsidP="00022C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29F7" w:rsidRPr="007B4B6C" w:rsidRDefault="00F40F62" w:rsidP="00E003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4B6C">
        <w:rPr>
          <w:rFonts w:ascii="Arial" w:hAnsi="Arial" w:cs="Arial"/>
          <w:sz w:val="24"/>
          <w:szCs w:val="24"/>
        </w:rPr>
        <w:t xml:space="preserve">Doporučujeme konkrétní umístění VTE provést tak, aby </w:t>
      </w:r>
      <w:proofErr w:type="spellStart"/>
      <w:r w:rsidRPr="007B4B6C">
        <w:rPr>
          <w:rFonts w:ascii="Arial" w:hAnsi="Arial" w:cs="Arial"/>
          <w:sz w:val="24"/>
          <w:szCs w:val="24"/>
        </w:rPr>
        <w:t>odstupové</w:t>
      </w:r>
      <w:proofErr w:type="spellEnd"/>
      <w:r w:rsidRPr="007B4B6C">
        <w:rPr>
          <w:rFonts w:ascii="Arial" w:hAnsi="Arial" w:cs="Arial"/>
          <w:sz w:val="24"/>
          <w:szCs w:val="24"/>
        </w:rPr>
        <w:t xml:space="preserve"> vzdálenosti uvedené v</w:t>
      </w:r>
      <w:r w:rsidR="003058D4" w:rsidRPr="007B4B6C">
        <w:rPr>
          <w:rFonts w:ascii="Arial" w:hAnsi="Arial" w:cs="Arial"/>
          <w:sz w:val="24"/>
          <w:szCs w:val="24"/>
        </w:rPr>
        <w:t xml:space="preserve"> regulativech </w:t>
      </w:r>
      <w:r w:rsidRPr="007B4B6C">
        <w:rPr>
          <w:rFonts w:ascii="Arial" w:hAnsi="Arial" w:cs="Arial"/>
          <w:sz w:val="24"/>
          <w:szCs w:val="24"/>
        </w:rPr>
        <w:t>územní st</w:t>
      </w:r>
      <w:r w:rsidR="003058D4" w:rsidRPr="007B4B6C">
        <w:rPr>
          <w:rFonts w:ascii="Arial" w:hAnsi="Arial" w:cs="Arial"/>
          <w:sz w:val="24"/>
          <w:szCs w:val="24"/>
        </w:rPr>
        <w:t>udie</w:t>
      </w:r>
      <w:r w:rsidRPr="007B4B6C">
        <w:rPr>
          <w:rFonts w:ascii="Arial" w:hAnsi="Arial" w:cs="Arial"/>
          <w:sz w:val="24"/>
          <w:szCs w:val="24"/>
        </w:rPr>
        <w:t xml:space="preserve"> Větrné elektrárny na území Olomouckého kraje byly respektovány. </w:t>
      </w:r>
    </w:p>
    <w:p w:rsidR="00EA644E" w:rsidRPr="003058D4" w:rsidRDefault="00EA644E" w:rsidP="003058D4">
      <w:pPr>
        <w:rPr>
          <w:rFonts w:ascii="Arial" w:hAnsi="Arial" w:cs="Arial"/>
        </w:rPr>
      </w:pPr>
    </w:p>
    <w:p w:rsidR="001C3CD7" w:rsidRDefault="006D2169" w:rsidP="00651A49">
      <w:pPr>
        <w:pStyle w:val="alezkltext"/>
        <w:numPr>
          <w:ilvl w:val="0"/>
          <w:numId w:val="3"/>
        </w:numPr>
        <w:autoSpaceDE/>
        <w:autoSpaceDN/>
      </w:pPr>
      <w:r w:rsidRPr="00A8090E">
        <w:t>Navrhnout a r</w:t>
      </w:r>
      <w:r w:rsidR="00EA644E" w:rsidRPr="00A8090E">
        <w:t>espektovat ochranná pásma (</w:t>
      </w:r>
      <w:proofErr w:type="spellStart"/>
      <w:r w:rsidR="00EA644E" w:rsidRPr="00A8090E">
        <w:t>odstupové</w:t>
      </w:r>
      <w:proofErr w:type="spellEnd"/>
      <w:r w:rsidR="00EA644E" w:rsidRPr="00A8090E">
        <w:t xml:space="preserve"> vzdálenosti) kolem navržené přeložky silnice II. třídy a kolem větrných elektráren a z důvodu zajištění ochrany veřejného zdraví před hlukem z dopravy na komunikacích </w:t>
      </w:r>
      <w:r w:rsidR="00651A49">
        <w:br/>
      </w:r>
      <w:r w:rsidR="00EA644E" w:rsidRPr="00A8090E">
        <w:t>II. třídy, s odkazem na § 82 odst. 2 písm. j) zákona č. 258/2000 Sb., musí navržené rodinné domy být situovány a navrženy tak, aby v chráněném venkovním prostoru staveb rodinných domů, a to ve vzdálenosti 2 m před částí jejich obvodového pláště, který je významný</w:t>
      </w:r>
      <w:r w:rsidR="00FC23C0" w:rsidRPr="00A8090E">
        <w:t xml:space="preserve"> z hlediska pronikání hluku zvenčí </w:t>
      </w:r>
      <w:r w:rsidR="00B27AEF" w:rsidRPr="00A8090E">
        <w:t>do chráněného vnitřního pros</w:t>
      </w:r>
      <w:r w:rsidR="00FC23C0" w:rsidRPr="00A8090E">
        <w:t>toru, byly splněny hygienické limity hlu</w:t>
      </w:r>
      <w:r w:rsidRPr="00A8090E">
        <w:t>ku</w:t>
      </w:r>
      <w:r>
        <w:t xml:space="preserve"> upravené § 12 odst. 3 </w:t>
      </w:r>
      <w:proofErr w:type="spellStart"/>
      <w:r>
        <w:t>příl</w:t>
      </w:r>
      <w:proofErr w:type="spellEnd"/>
      <w:r>
        <w:t>. č</w:t>
      </w:r>
      <w:r w:rsidR="00FC23C0">
        <w:t>. 3 nařízení vlády č. 272/2011 Sb. – požadavek v sou</w:t>
      </w:r>
      <w:r w:rsidR="00B85A17">
        <w:t>l</w:t>
      </w:r>
      <w:r w:rsidR="00FC23C0">
        <w:t>adu s § 30 zákona č. 258/2</w:t>
      </w:r>
      <w:r w:rsidR="00651A49">
        <w:t>000 Sb. a § 12 n</w:t>
      </w:r>
      <w:r>
        <w:t xml:space="preserve">ařízení vlády </w:t>
      </w:r>
      <w:r w:rsidR="00651A49">
        <w:br/>
      </w:r>
      <w:r>
        <w:t>č.</w:t>
      </w:r>
      <w:r w:rsidR="00FC23C0">
        <w:t xml:space="preserve"> 272/2011 Sb., tak jak je požadováno ve vyjádření Krajské hygienické stanice Olomouckého kraje se sídlem v Olomouci, územní pracoviště Šumperk, ze dne 16. 11. 2015, č. j.: KHSOC/24565/2015/SU/HOK.</w:t>
      </w:r>
    </w:p>
    <w:p w:rsidR="006D64E6" w:rsidRDefault="006D64E6" w:rsidP="00CA1271"/>
    <w:p w:rsidR="004A463B" w:rsidRDefault="004A463B" w:rsidP="006D64E6">
      <w:pPr>
        <w:pStyle w:val="alezkltext"/>
        <w:numPr>
          <w:ilvl w:val="0"/>
          <w:numId w:val="3"/>
        </w:numPr>
        <w:autoSpaceDE/>
        <w:autoSpaceDN/>
      </w:pPr>
      <w:r>
        <w:t>Respektovat opatření pro předcházení, snížení nebo kompenzaci všech závažných negativních vlivů na životní prostředí uvedená v</w:t>
      </w:r>
      <w:r w:rsidR="001C3CD7">
        <w:t xml:space="preserve"> kapitole 6. 3 (Vyhodnocení vlivů navržených opatření v koncepci) a </w:t>
      </w:r>
      <w:r w:rsidR="00410790">
        <w:t>v</w:t>
      </w:r>
      <w:r w:rsidR="001C3CD7">
        <w:t xml:space="preserve"> </w:t>
      </w:r>
      <w:r>
        <w:t xml:space="preserve"> kapitole 8 </w:t>
      </w:r>
      <w:r w:rsidR="00471B29">
        <w:t xml:space="preserve">(Popis navrhovaných opatření pro předcházení, snížení nebo kompenzaci všech </w:t>
      </w:r>
      <w:r w:rsidR="001C3CD7">
        <w:lastRenderedPageBreak/>
        <w:t xml:space="preserve">zjištěných nebo </w:t>
      </w:r>
      <w:r w:rsidR="00471B29">
        <w:t xml:space="preserve">předpokládaných závažných záporných vlivů na životní prostředí) </w:t>
      </w:r>
      <w:r>
        <w:t xml:space="preserve">vyhodnocení vlivů územního plánu na životní prostředí, </w:t>
      </w:r>
      <w:r w:rsidRPr="001C3CD7">
        <w:rPr>
          <w:b/>
        </w:rPr>
        <w:t>která odpovídají podrobnosti územního plánu</w:t>
      </w:r>
      <w:r w:rsidR="001C3CD7">
        <w:t>.</w:t>
      </w:r>
    </w:p>
    <w:p w:rsidR="00843AB1" w:rsidRPr="00843AB1" w:rsidRDefault="00843AB1" w:rsidP="00460DFD">
      <w:pPr>
        <w:autoSpaceDN w:val="0"/>
        <w:spacing w:before="360"/>
        <w:jc w:val="both"/>
        <w:rPr>
          <w:rFonts w:ascii="Arial" w:hAnsi="Arial" w:cs="Arial"/>
          <w:sz w:val="24"/>
          <w:szCs w:val="24"/>
        </w:rPr>
      </w:pPr>
      <w:r w:rsidRPr="00843AB1">
        <w:rPr>
          <w:rFonts w:ascii="Arial" w:hAnsi="Arial" w:cs="Arial"/>
          <w:sz w:val="24"/>
          <w:szCs w:val="24"/>
        </w:rPr>
        <w:t xml:space="preserve">Závěrem upozorňujeme na § </w:t>
      </w:r>
      <w:r w:rsidR="00296FFE">
        <w:rPr>
          <w:rFonts w:ascii="Arial" w:hAnsi="Arial" w:cs="Arial"/>
          <w:sz w:val="24"/>
          <w:szCs w:val="24"/>
        </w:rPr>
        <w:t>53</w:t>
      </w:r>
      <w:r w:rsidRPr="00843AB1">
        <w:rPr>
          <w:rFonts w:ascii="Arial" w:hAnsi="Arial" w:cs="Arial"/>
          <w:sz w:val="24"/>
          <w:szCs w:val="24"/>
        </w:rPr>
        <w:t xml:space="preserve"> odst. 5 </w:t>
      </w:r>
      <w:r w:rsidR="00EC61CF">
        <w:rPr>
          <w:rFonts w:ascii="Arial" w:hAnsi="Arial" w:cs="Arial"/>
          <w:sz w:val="24"/>
          <w:szCs w:val="24"/>
        </w:rPr>
        <w:t xml:space="preserve">písm. d) </w:t>
      </w:r>
      <w:r w:rsidR="00296FFE">
        <w:rPr>
          <w:rFonts w:ascii="Arial" w:hAnsi="Arial" w:cs="Arial"/>
          <w:sz w:val="24"/>
          <w:szCs w:val="24"/>
        </w:rPr>
        <w:t xml:space="preserve">stavebního </w:t>
      </w:r>
      <w:r w:rsidRPr="00843AB1">
        <w:rPr>
          <w:rFonts w:ascii="Arial" w:hAnsi="Arial" w:cs="Arial"/>
          <w:sz w:val="24"/>
          <w:szCs w:val="24"/>
        </w:rPr>
        <w:t>zákona, podle kterého je</w:t>
      </w:r>
      <w:r w:rsidR="00EC61CF">
        <w:rPr>
          <w:rFonts w:ascii="Arial" w:hAnsi="Arial" w:cs="Arial"/>
          <w:sz w:val="24"/>
          <w:szCs w:val="24"/>
        </w:rPr>
        <w:t xml:space="preserve"> součástí odůvodnění územního plánu sdělení, jak bylo </w:t>
      </w:r>
      <w:r w:rsidRPr="00843AB1">
        <w:rPr>
          <w:rFonts w:ascii="Arial" w:hAnsi="Arial" w:cs="Arial"/>
          <w:sz w:val="24"/>
          <w:szCs w:val="24"/>
        </w:rPr>
        <w:t>stanovisk</w:t>
      </w:r>
      <w:r w:rsidR="00EC61CF">
        <w:rPr>
          <w:rFonts w:ascii="Arial" w:hAnsi="Arial" w:cs="Arial"/>
          <w:sz w:val="24"/>
          <w:szCs w:val="24"/>
        </w:rPr>
        <w:t>o</w:t>
      </w:r>
      <w:r w:rsidRPr="00843AB1">
        <w:rPr>
          <w:rFonts w:ascii="Arial" w:hAnsi="Arial" w:cs="Arial"/>
          <w:sz w:val="24"/>
          <w:szCs w:val="24"/>
        </w:rPr>
        <w:t xml:space="preserve"> k vyhodnocení vlivů </w:t>
      </w:r>
      <w:r w:rsidR="00EC61CF">
        <w:rPr>
          <w:rFonts w:ascii="Arial" w:hAnsi="Arial" w:cs="Arial"/>
          <w:sz w:val="24"/>
          <w:szCs w:val="24"/>
        </w:rPr>
        <w:t xml:space="preserve">územního plánu </w:t>
      </w:r>
      <w:r w:rsidRPr="00843AB1">
        <w:rPr>
          <w:rFonts w:ascii="Arial" w:hAnsi="Arial" w:cs="Arial"/>
          <w:sz w:val="24"/>
          <w:szCs w:val="24"/>
        </w:rPr>
        <w:t>na životní prostředí</w:t>
      </w:r>
      <w:r w:rsidR="00EC61CF">
        <w:rPr>
          <w:rFonts w:ascii="Arial" w:hAnsi="Arial" w:cs="Arial"/>
          <w:sz w:val="24"/>
          <w:szCs w:val="24"/>
        </w:rPr>
        <w:t xml:space="preserve"> zohledněno, s uvedením závažných důvodu, pokud některé požadavky nebo podmínky zohledněny nebyly</w:t>
      </w:r>
      <w:r w:rsidRPr="00843AB1">
        <w:rPr>
          <w:rFonts w:ascii="Arial" w:hAnsi="Arial" w:cs="Arial"/>
          <w:sz w:val="24"/>
          <w:szCs w:val="24"/>
        </w:rPr>
        <w:t>.</w:t>
      </w:r>
    </w:p>
    <w:p w:rsidR="00230A45" w:rsidRDefault="00366CAE" w:rsidP="00064FF4">
      <w:pPr>
        <w:pStyle w:val="KUMS-text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035D0C">
        <w:rPr>
          <w:rFonts w:ascii="Arial" w:hAnsi="Arial" w:cs="Arial"/>
          <w:b/>
          <w:sz w:val="24"/>
          <w:szCs w:val="24"/>
        </w:rPr>
        <w:t xml:space="preserve">Toto stanovisko není rozhodnutím podle zákona č. 500/2004 Sb., správní řád </w:t>
      </w:r>
      <w:r w:rsidR="00E56967">
        <w:rPr>
          <w:rFonts w:ascii="Arial" w:hAnsi="Arial" w:cs="Arial"/>
          <w:b/>
          <w:sz w:val="24"/>
          <w:szCs w:val="24"/>
        </w:rPr>
        <w:br/>
      </w:r>
      <w:r w:rsidRPr="00035D0C">
        <w:rPr>
          <w:rFonts w:ascii="Arial" w:hAnsi="Arial" w:cs="Arial"/>
          <w:b/>
          <w:sz w:val="24"/>
          <w:szCs w:val="24"/>
        </w:rPr>
        <w:t>ve znění pozdějších předpisů a nelze se proti němu odvolat. Nenahrazuje vyjádření dotčených orgánů státní správy, ani příslušné povolení podle zvláštních předpisů.</w:t>
      </w:r>
    </w:p>
    <w:p w:rsidR="00B36F60" w:rsidRPr="00BF275B" w:rsidRDefault="00B36F60" w:rsidP="00064FF4">
      <w:pPr>
        <w:pStyle w:val="KUMS-text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B36F60" w:rsidRDefault="00B36F60" w:rsidP="00064FF4">
      <w:pPr>
        <w:pStyle w:val="KUMS-text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933BEE" w:rsidRPr="00BF275B" w:rsidRDefault="00933BEE" w:rsidP="00064FF4">
      <w:pPr>
        <w:pStyle w:val="KUMS-text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87157D" w:rsidRPr="0074123D" w:rsidRDefault="0087157D" w:rsidP="0087157D">
      <w:pPr>
        <w:ind w:left="4956" w:firstLine="708"/>
        <w:jc w:val="both"/>
        <w:rPr>
          <w:rFonts w:ascii="Arial" w:hAnsi="Arial" w:cs="Arial"/>
          <w:i/>
        </w:rPr>
      </w:pPr>
      <w:r w:rsidRPr="0074123D">
        <w:rPr>
          <w:rFonts w:ascii="Arial" w:hAnsi="Arial" w:cs="Arial"/>
          <w:i/>
        </w:rPr>
        <w:t>Otisk úředního razítka</w:t>
      </w:r>
    </w:p>
    <w:p w:rsidR="003C2417" w:rsidRPr="00BF275B" w:rsidRDefault="003C2417" w:rsidP="00C35735">
      <w:pPr>
        <w:tabs>
          <w:tab w:val="center" w:pos="63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6F60" w:rsidRDefault="00B36F60" w:rsidP="00C35735">
      <w:pPr>
        <w:tabs>
          <w:tab w:val="center" w:pos="63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3BEE" w:rsidRDefault="00933BEE" w:rsidP="00C35735">
      <w:pPr>
        <w:tabs>
          <w:tab w:val="center" w:pos="63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324" w:rsidRPr="00035D0C" w:rsidRDefault="000D1324" w:rsidP="00C35735">
      <w:pPr>
        <w:tabs>
          <w:tab w:val="center" w:pos="63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17F5" w:rsidRPr="00035D0C" w:rsidRDefault="005117F5" w:rsidP="005117F5">
      <w:pPr>
        <w:pStyle w:val="Podpis"/>
        <w:rPr>
          <w:rFonts w:cs="Arial"/>
        </w:rPr>
      </w:pPr>
      <w:r w:rsidRPr="00035D0C">
        <w:rPr>
          <w:rFonts w:cs="Arial"/>
        </w:rPr>
        <w:t>Mgr. Radomír Studený</w:t>
      </w:r>
    </w:p>
    <w:p w:rsidR="005117F5" w:rsidRPr="00035D0C" w:rsidRDefault="005117F5" w:rsidP="005117F5">
      <w:pPr>
        <w:pStyle w:val="Podpis"/>
        <w:rPr>
          <w:rFonts w:cs="Arial"/>
        </w:rPr>
      </w:pPr>
      <w:r w:rsidRPr="00035D0C">
        <w:rPr>
          <w:rFonts w:cs="Arial"/>
        </w:rPr>
        <w:t>vedoucí oddělení integrované prevence</w:t>
      </w:r>
    </w:p>
    <w:p w:rsidR="005117F5" w:rsidRPr="00035D0C" w:rsidRDefault="00CD073E" w:rsidP="005117F5">
      <w:pPr>
        <w:pStyle w:val="Podpis"/>
        <w:rPr>
          <w:rFonts w:cs="Arial"/>
        </w:rPr>
      </w:pPr>
      <w:r>
        <w:rPr>
          <w:rFonts w:cs="Arial"/>
        </w:rPr>
        <w:t>O</w:t>
      </w:r>
      <w:r w:rsidR="005117F5" w:rsidRPr="00035D0C">
        <w:rPr>
          <w:rFonts w:cs="Arial"/>
        </w:rPr>
        <w:t>dboru životního prostředí a zemědělství</w:t>
      </w:r>
    </w:p>
    <w:p w:rsidR="00321BC7" w:rsidRDefault="005117F5" w:rsidP="00321BC7">
      <w:pPr>
        <w:pStyle w:val="Podpis"/>
        <w:rPr>
          <w:rFonts w:cs="Arial"/>
        </w:rPr>
      </w:pPr>
      <w:r w:rsidRPr="00035D0C">
        <w:rPr>
          <w:rFonts w:cs="Arial"/>
        </w:rPr>
        <w:t>Krajského úřadu Olomouckého kraje</w:t>
      </w:r>
    </w:p>
    <w:p w:rsidR="00321BC7" w:rsidRDefault="00321BC7" w:rsidP="00321BC7">
      <w:pPr>
        <w:pStyle w:val="Podpis"/>
        <w:rPr>
          <w:rFonts w:cs="Arial"/>
        </w:rPr>
      </w:pPr>
    </w:p>
    <w:p w:rsidR="007B55EC" w:rsidRDefault="007B55EC" w:rsidP="00321BC7">
      <w:pPr>
        <w:pStyle w:val="Podpis"/>
        <w:ind w:left="0"/>
        <w:jc w:val="left"/>
        <w:rPr>
          <w:rFonts w:cs="Arial"/>
          <w:b/>
        </w:rPr>
      </w:pPr>
    </w:p>
    <w:p w:rsidR="00587B12" w:rsidRPr="00587B12" w:rsidRDefault="00587B12" w:rsidP="00321BC7">
      <w:pPr>
        <w:pStyle w:val="Podpis"/>
        <w:ind w:left="0"/>
        <w:jc w:val="left"/>
        <w:rPr>
          <w:rFonts w:cs="Arial"/>
        </w:rPr>
      </w:pPr>
      <w:r w:rsidRPr="00587B12">
        <w:rPr>
          <w:rFonts w:cs="Arial"/>
        </w:rPr>
        <w:t>Za správnost vyhotovení odpovídá: Ing. Barbora Plainerová</w:t>
      </w:r>
    </w:p>
    <w:p w:rsidR="00587B12" w:rsidRDefault="00587B12" w:rsidP="00321BC7">
      <w:pPr>
        <w:pStyle w:val="Podpis"/>
        <w:ind w:left="0"/>
        <w:jc w:val="left"/>
        <w:rPr>
          <w:rFonts w:cs="Arial"/>
          <w:b/>
        </w:rPr>
      </w:pPr>
    </w:p>
    <w:p w:rsidR="00587B12" w:rsidRDefault="00587B12" w:rsidP="00321BC7">
      <w:pPr>
        <w:pStyle w:val="Podpis"/>
        <w:ind w:left="0"/>
        <w:jc w:val="left"/>
        <w:rPr>
          <w:rFonts w:cs="Arial"/>
          <w:b/>
        </w:rPr>
      </w:pPr>
    </w:p>
    <w:p w:rsidR="00587B12" w:rsidRDefault="00587B12" w:rsidP="00321BC7">
      <w:pPr>
        <w:pStyle w:val="Podpis"/>
        <w:ind w:left="0"/>
        <w:jc w:val="left"/>
        <w:rPr>
          <w:rFonts w:cs="Arial"/>
          <w:b/>
        </w:rPr>
      </w:pPr>
    </w:p>
    <w:p w:rsidR="00CD073E" w:rsidRDefault="00CD073E" w:rsidP="00321BC7">
      <w:pPr>
        <w:pStyle w:val="Podpis"/>
        <w:ind w:left="0"/>
        <w:jc w:val="left"/>
        <w:rPr>
          <w:rFonts w:cs="Arial"/>
          <w:b/>
        </w:rPr>
      </w:pPr>
    </w:p>
    <w:p w:rsidR="00CD073E" w:rsidRDefault="00CD073E" w:rsidP="00321BC7">
      <w:pPr>
        <w:pStyle w:val="Podpis"/>
        <w:ind w:left="0"/>
        <w:jc w:val="left"/>
        <w:rPr>
          <w:rFonts w:cs="Arial"/>
          <w:b/>
        </w:rPr>
      </w:pPr>
    </w:p>
    <w:p w:rsidR="004262D3" w:rsidRPr="004262D3" w:rsidRDefault="00610C28" w:rsidP="00321BC7">
      <w:pPr>
        <w:pStyle w:val="Podpis"/>
        <w:ind w:left="0"/>
        <w:jc w:val="left"/>
        <w:rPr>
          <w:rFonts w:cs="Arial"/>
          <w:b/>
        </w:rPr>
      </w:pPr>
      <w:r w:rsidRPr="004262D3">
        <w:rPr>
          <w:rFonts w:cs="Arial"/>
          <w:b/>
        </w:rPr>
        <w:t>Obdrží:</w:t>
      </w:r>
      <w:r w:rsidR="00321BC7" w:rsidRPr="004262D3">
        <w:rPr>
          <w:rFonts w:cs="Arial"/>
          <w:b/>
        </w:rPr>
        <w:t xml:space="preserve"> </w:t>
      </w:r>
    </w:p>
    <w:p w:rsidR="00B17E4C" w:rsidRPr="0087157D" w:rsidRDefault="00996D69" w:rsidP="00475141">
      <w:pPr>
        <w:pStyle w:val="Podpis"/>
        <w:numPr>
          <w:ilvl w:val="0"/>
          <w:numId w:val="4"/>
        </w:numPr>
        <w:jc w:val="both"/>
        <w:rPr>
          <w:rFonts w:cs="Arial"/>
        </w:rPr>
      </w:pPr>
      <w:r w:rsidRPr="0087157D">
        <w:rPr>
          <w:rFonts w:cs="Arial"/>
          <w:bCs/>
          <w:szCs w:val="24"/>
        </w:rPr>
        <w:t xml:space="preserve">Městský úřad </w:t>
      </w:r>
      <w:r w:rsidR="00E230A4">
        <w:rPr>
          <w:rFonts w:cs="Arial"/>
          <w:bCs/>
          <w:szCs w:val="24"/>
        </w:rPr>
        <w:t xml:space="preserve">Šumperk, Odbor strategického rozvoje, územního plánování </w:t>
      </w:r>
      <w:r w:rsidR="00933BEE">
        <w:rPr>
          <w:rFonts w:cs="Arial"/>
          <w:bCs/>
          <w:szCs w:val="24"/>
        </w:rPr>
        <w:br/>
      </w:r>
      <w:r w:rsidR="00E230A4">
        <w:rPr>
          <w:rFonts w:cs="Arial"/>
          <w:bCs/>
          <w:szCs w:val="24"/>
        </w:rPr>
        <w:t>a investic, Jesenická 31, 787 01 Šumperk</w:t>
      </w:r>
    </w:p>
    <w:sectPr w:rsidR="00B17E4C" w:rsidRPr="0087157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B" w:rsidRDefault="00CB58AB">
      <w:r>
        <w:separator/>
      </w:r>
    </w:p>
  </w:endnote>
  <w:endnote w:type="continuationSeparator" w:id="0">
    <w:p w:rsidR="00CB58AB" w:rsidRDefault="00CB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D" w:rsidRDefault="00B00D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0D3D" w:rsidRDefault="00B00D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D" w:rsidRDefault="00B00D3D">
    <w:pPr>
      <w:pStyle w:val="Zpat"/>
      <w:framePr w:wrap="around" w:vAnchor="text" w:hAnchor="margin" w:xAlign="center" w:y="1"/>
      <w:rPr>
        <w:rStyle w:val="slostrnky"/>
        <w:rFonts w:ascii="Arial" w:hAnsi="Arial"/>
        <w:sz w:val="24"/>
      </w:rPr>
    </w:pPr>
    <w:r>
      <w:rPr>
        <w:rStyle w:val="slostrnky"/>
      </w:rPr>
      <w:tab/>
    </w:r>
    <w:r>
      <w:rPr>
        <w:rStyle w:val="slostrnky"/>
        <w:rFonts w:ascii="Arial" w:hAnsi="Arial"/>
        <w:sz w:val="24"/>
      </w:rPr>
      <w:fldChar w:fldCharType="begin"/>
    </w:r>
    <w:r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51130E">
      <w:rPr>
        <w:rStyle w:val="slostrnky"/>
        <w:rFonts w:ascii="Arial" w:hAnsi="Arial"/>
        <w:noProof/>
        <w:sz w:val="24"/>
      </w:rPr>
      <w:t>2</w:t>
    </w:r>
    <w:r>
      <w:rPr>
        <w:rStyle w:val="slostrnky"/>
        <w:rFonts w:ascii="Arial" w:hAnsi="Arial"/>
        <w:sz w:val="24"/>
      </w:rPr>
      <w:fldChar w:fldCharType="end"/>
    </w:r>
  </w:p>
  <w:p w:rsidR="00B00D3D" w:rsidRDefault="00B00D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</w:p>
  <w:p w:rsidR="00B00D3D" w:rsidRDefault="00B00D3D">
    <w:pPr>
      <w:pStyle w:val="Zpat"/>
      <w:framePr w:wrap="around" w:vAnchor="text" w:hAnchor="margin" w:xAlign="center" w:y="1"/>
      <w:rPr>
        <w:rStyle w:val="slostrnky"/>
      </w:rPr>
    </w:pPr>
  </w:p>
  <w:p w:rsidR="00B00D3D" w:rsidRDefault="00B00D3D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B" w:rsidRDefault="00CB58AB">
      <w:r>
        <w:separator/>
      </w:r>
    </w:p>
  </w:footnote>
  <w:footnote w:type="continuationSeparator" w:id="0">
    <w:p w:rsidR="00CB58AB" w:rsidRDefault="00CB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0FF0AF64"/>
    <w:lvl w:ilvl="0" w:tplc="C4C8D8DA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ADC1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AF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F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7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00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C1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C9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0C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D78F0"/>
    <w:multiLevelType w:val="hybridMultilevel"/>
    <w:tmpl w:val="A0EE7644"/>
    <w:lvl w:ilvl="0" w:tplc="C8EC8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739"/>
    <w:multiLevelType w:val="hybridMultilevel"/>
    <w:tmpl w:val="E8268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695A"/>
    <w:multiLevelType w:val="hybridMultilevel"/>
    <w:tmpl w:val="F0BA95DC"/>
    <w:lvl w:ilvl="0" w:tplc="C8EC808E"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">
    <w:nsid w:val="36B44CAA"/>
    <w:multiLevelType w:val="hybridMultilevel"/>
    <w:tmpl w:val="AF8C10EC"/>
    <w:lvl w:ilvl="0" w:tplc="045A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2CDD"/>
    <w:multiLevelType w:val="hybridMultilevel"/>
    <w:tmpl w:val="2C541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B0D"/>
    <w:multiLevelType w:val="hybridMultilevel"/>
    <w:tmpl w:val="50982C24"/>
    <w:lvl w:ilvl="0" w:tplc="045A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10162"/>
    <w:multiLevelType w:val="hybridMultilevel"/>
    <w:tmpl w:val="451824FE"/>
    <w:lvl w:ilvl="0" w:tplc="C8EC8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D2730"/>
    <w:multiLevelType w:val="hybridMultilevel"/>
    <w:tmpl w:val="593E1230"/>
    <w:lvl w:ilvl="0" w:tplc="D2C680A2">
      <w:numFmt w:val="bullet"/>
      <w:pStyle w:val="Rejstk1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6DBC536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E5A6B5D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FE032D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2E2BC9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B47A636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39689EB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5E405AB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B9E22E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B"/>
    <w:rsid w:val="00001C95"/>
    <w:rsid w:val="00002821"/>
    <w:rsid w:val="00005D1C"/>
    <w:rsid w:val="00006893"/>
    <w:rsid w:val="00006A94"/>
    <w:rsid w:val="0001025C"/>
    <w:rsid w:val="0001042E"/>
    <w:rsid w:val="0001393A"/>
    <w:rsid w:val="00021319"/>
    <w:rsid w:val="00022C62"/>
    <w:rsid w:val="00025634"/>
    <w:rsid w:val="00025D81"/>
    <w:rsid w:val="00030E27"/>
    <w:rsid w:val="000331C5"/>
    <w:rsid w:val="00033DAD"/>
    <w:rsid w:val="000349CF"/>
    <w:rsid w:val="00035C2C"/>
    <w:rsid w:val="00035D0C"/>
    <w:rsid w:val="000374EF"/>
    <w:rsid w:val="00041B09"/>
    <w:rsid w:val="00043B1F"/>
    <w:rsid w:val="00046B9B"/>
    <w:rsid w:val="00051EB9"/>
    <w:rsid w:val="000615F2"/>
    <w:rsid w:val="000633CE"/>
    <w:rsid w:val="0006340E"/>
    <w:rsid w:val="00064FF4"/>
    <w:rsid w:val="0007046F"/>
    <w:rsid w:val="0007466C"/>
    <w:rsid w:val="00082C5F"/>
    <w:rsid w:val="00082D8B"/>
    <w:rsid w:val="0008385C"/>
    <w:rsid w:val="00090325"/>
    <w:rsid w:val="00090A1B"/>
    <w:rsid w:val="00091C76"/>
    <w:rsid w:val="00092C63"/>
    <w:rsid w:val="000A524C"/>
    <w:rsid w:val="000A79C6"/>
    <w:rsid w:val="000B0D39"/>
    <w:rsid w:val="000B1FDC"/>
    <w:rsid w:val="000B2AE6"/>
    <w:rsid w:val="000B4664"/>
    <w:rsid w:val="000C098D"/>
    <w:rsid w:val="000C1760"/>
    <w:rsid w:val="000C5C78"/>
    <w:rsid w:val="000C6BA0"/>
    <w:rsid w:val="000D1324"/>
    <w:rsid w:val="000D31F5"/>
    <w:rsid w:val="000D4333"/>
    <w:rsid w:val="000D5112"/>
    <w:rsid w:val="000E1B5E"/>
    <w:rsid w:val="000F3447"/>
    <w:rsid w:val="000F5889"/>
    <w:rsid w:val="001030F9"/>
    <w:rsid w:val="00103C5E"/>
    <w:rsid w:val="00106845"/>
    <w:rsid w:val="00106D1A"/>
    <w:rsid w:val="00111270"/>
    <w:rsid w:val="00112BDF"/>
    <w:rsid w:val="00113819"/>
    <w:rsid w:val="00120ABC"/>
    <w:rsid w:val="001249DB"/>
    <w:rsid w:val="00124A40"/>
    <w:rsid w:val="00124E0D"/>
    <w:rsid w:val="001250ED"/>
    <w:rsid w:val="001260AF"/>
    <w:rsid w:val="001325E1"/>
    <w:rsid w:val="001332D7"/>
    <w:rsid w:val="00133669"/>
    <w:rsid w:val="00140516"/>
    <w:rsid w:val="00144807"/>
    <w:rsid w:val="001507B8"/>
    <w:rsid w:val="00150E2F"/>
    <w:rsid w:val="0015210B"/>
    <w:rsid w:val="001547E1"/>
    <w:rsid w:val="001642E0"/>
    <w:rsid w:val="00171C34"/>
    <w:rsid w:val="00182FED"/>
    <w:rsid w:val="00183CAC"/>
    <w:rsid w:val="00187D91"/>
    <w:rsid w:val="001903CB"/>
    <w:rsid w:val="001922D5"/>
    <w:rsid w:val="001954C1"/>
    <w:rsid w:val="00195AD9"/>
    <w:rsid w:val="00196FAB"/>
    <w:rsid w:val="001B20A9"/>
    <w:rsid w:val="001B3E5F"/>
    <w:rsid w:val="001B62D2"/>
    <w:rsid w:val="001B6315"/>
    <w:rsid w:val="001B7DF5"/>
    <w:rsid w:val="001C1712"/>
    <w:rsid w:val="001C3CD7"/>
    <w:rsid w:val="001C6E8E"/>
    <w:rsid w:val="001D10AB"/>
    <w:rsid w:val="001D2568"/>
    <w:rsid w:val="001D6819"/>
    <w:rsid w:val="001D6FF3"/>
    <w:rsid w:val="001E090C"/>
    <w:rsid w:val="001E0E1D"/>
    <w:rsid w:val="001E404B"/>
    <w:rsid w:val="001E7CE9"/>
    <w:rsid w:val="001F0FE3"/>
    <w:rsid w:val="001F5EBF"/>
    <w:rsid w:val="001F6052"/>
    <w:rsid w:val="00201E3C"/>
    <w:rsid w:val="00203BB8"/>
    <w:rsid w:val="002115BC"/>
    <w:rsid w:val="002115D9"/>
    <w:rsid w:val="002117E0"/>
    <w:rsid w:val="00211C81"/>
    <w:rsid w:val="00215630"/>
    <w:rsid w:val="00222FCD"/>
    <w:rsid w:val="00224520"/>
    <w:rsid w:val="00226D00"/>
    <w:rsid w:val="00227135"/>
    <w:rsid w:val="00230A45"/>
    <w:rsid w:val="00232811"/>
    <w:rsid w:val="00233166"/>
    <w:rsid w:val="00233274"/>
    <w:rsid w:val="00236844"/>
    <w:rsid w:val="002555F7"/>
    <w:rsid w:val="00260D32"/>
    <w:rsid w:val="00262669"/>
    <w:rsid w:val="002637E5"/>
    <w:rsid w:val="002645C0"/>
    <w:rsid w:val="002665CA"/>
    <w:rsid w:val="00273A6D"/>
    <w:rsid w:val="00276D2D"/>
    <w:rsid w:val="00276F9C"/>
    <w:rsid w:val="00280BD5"/>
    <w:rsid w:val="00292E5B"/>
    <w:rsid w:val="00296FFE"/>
    <w:rsid w:val="002979D4"/>
    <w:rsid w:val="002A6D2C"/>
    <w:rsid w:val="002B01BB"/>
    <w:rsid w:val="002B0263"/>
    <w:rsid w:val="002B070A"/>
    <w:rsid w:val="002B2902"/>
    <w:rsid w:val="002B3888"/>
    <w:rsid w:val="002B640A"/>
    <w:rsid w:val="002C162B"/>
    <w:rsid w:val="002C267A"/>
    <w:rsid w:val="002C5D86"/>
    <w:rsid w:val="002C664D"/>
    <w:rsid w:val="002C70A4"/>
    <w:rsid w:val="002D1D31"/>
    <w:rsid w:val="002D2943"/>
    <w:rsid w:val="002D33AC"/>
    <w:rsid w:val="002D46DA"/>
    <w:rsid w:val="002D6C1B"/>
    <w:rsid w:val="002E1821"/>
    <w:rsid w:val="002E2140"/>
    <w:rsid w:val="002E239C"/>
    <w:rsid w:val="002E273E"/>
    <w:rsid w:val="002E3E15"/>
    <w:rsid w:val="002E468D"/>
    <w:rsid w:val="002E554D"/>
    <w:rsid w:val="002E5B21"/>
    <w:rsid w:val="003058D4"/>
    <w:rsid w:val="00306D50"/>
    <w:rsid w:val="003070A0"/>
    <w:rsid w:val="00307AB0"/>
    <w:rsid w:val="003108A9"/>
    <w:rsid w:val="00313EA7"/>
    <w:rsid w:val="0031767E"/>
    <w:rsid w:val="003200F7"/>
    <w:rsid w:val="0032090C"/>
    <w:rsid w:val="00320EE4"/>
    <w:rsid w:val="0032165C"/>
    <w:rsid w:val="00321BC7"/>
    <w:rsid w:val="00327A2E"/>
    <w:rsid w:val="003308DF"/>
    <w:rsid w:val="00334D81"/>
    <w:rsid w:val="00336CEF"/>
    <w:rsid w:val="00340FA6"/>
    <w:rsid w:val="00342000"/>
    <w:rsid w:val="00346E27"/>
    <w:rsid w:val="00355467"/>
    <w:rsid w:val="00356784"/>
    <w:rsid w:val="00361CD4"/>
    <w:rsid w:val="00362BE3"/>
    <w:rsid w:val="003663E8"/>
    <w:rsid w:val="00366CAE"/>
    <w:rsid w:val="003703B2"/>
    <w:rsid w:val="00373533"/>
    <w:rsid w:val="00380B00"/>
    <w:rsid w:val="00383719"/>
    <w:rsid w:val="003905E5"/>
    <w:rsid w:val="00396D18"/>
    <w:rsid w:val="003A354E"/>
    <w:rsid w:val="003A6A56"/>
    <w:rsid w:val="003B2B6B"/>
    <w:rsid w:val="003B3CD0"/>
    <w:rsid w:val="003B6F1F"/>
    <w:rsid w:val="003C211D"/>
    <w:rsid w:val="003C2417"/>
    <w:rsid w:val="003C3BCD"/>
    <w:rsid w:val="003C46DE"/>
    <w:rsid w:val="003C5A27"/>
    <w:rsid w:val="003D446A"/>
    <w:rsid w:val="003E23EB"/>
    <w:rsid w:val="003E60EA"/>
    <w:rsid w:val="003E6159"/>
    <w:rsid w:val="003F041A"/>
    <w:rsid w:val="003F4906"/>
    <w:rsid w:val="003F611D"/>
    <w:rsid w:val="00402F02"/>
    <w:rsid w:val="0040740D"/>
    <w:rsid w:val="00410790"/>
    <w:rsid w:val="00410C15"/>
    <w:rsid w:val="00412CD3"/>
    <w:rsid w:val="00415DB9"/>
    <w:rsid w:val="00416FC1"/>
    <w:rsid w:val="00417329"/>
    <w:rsid w:val="00423BB4"/>
    <w:rsid w:val="00424D0F"/>
    <w:rsid w:val="004262D3"/>
    <w:rsid w:val="0042694B"/>
    <w:rsid w:val="00433F4F"/>
    <w:rsid w:val="0043474C"/>
    <w:rsid w:val="004348F4"/>
    <w:rsid w:val="00440F41"/>
    <w:rsid w:val="00447AA7"/>
    <w:rsid w:val="00450A87"/>
    <w:rsid w:val="004510C4"/>
    <w:rsid w:val="0045130A"/>
    <w:rsid w:val="004528E6"/>
    <w:rsid w:val="004531F9"/>
    <w:rsid w:val="00454953"/>
    <w:rsid w:val="00460DFD"/>
    <w:rsid w:val="004642D0"/>
    <w:rsid w:val="00470024"/>
    <w:rsid w:val="00471B29"/>
    <w:rsid w:val="00471BEC"/>
    <w:rsid w:val="00475141"/>
    <w:rsid w:val="00480856"/>
    <w:rsid w:val="00482807"/>
    <w:rsid w:val="00482CBC"/>
    <w:rsid w:val="00482D0F"/>
    <w:rsid w:val="00484F40"/>
    <w:rsid w:val="00491586"/>
    <w:rsid w:val="0049332E"/>
    <w:rsid w:val="00493531"/>
    <w:rsid w:val="00493A20"/>
    <w:rsid w:val="0049523B"/>
    <w:rsid w:val="004A0AE3"/>
    <w:rsid w:val="004A4076"/>
    <w:rsid w:val="004A463B"/>
    <w:rsid w:val="004A4C8C"/>
    <w:rsid w:val="004A4FDE"/>
    <w:rsid w:val="004B20C6"/>
    <w:rsid w:val="004B3E92"/>
    <w:rsid w:val="004B5007"/>
    <w:rsid w:val="004B6D31"/>
    <w:rsid w:val="004C48D0"/>
    <w:rsid w:val="004D1205"/>
    <w:rsid w:val="004D5059"/>
    <w:rsid w:val="004E2850"/>
    <w:rsid w:val="004E2F7D"/>
    <w:rsid w:val="004E361F"/>
    <w:rsid w:val="004E3E7E"/>
    <w:rsid w:val="004E4E75"/>
    <w:rsid w:val="004F25E0"/>
    <w:rsid w:val="004F27CB"/>
    <w:rsid w:val="004F2F9B"/>
    <w:rsid w:val="004F4E3B"/>
    <w:rsid w:val="004F7368"/>
    <w:rsid w:val="0050282C"/>
    <w:rsid w:val="00502EDE"/>
    <w:rsid w:val="00503BE6"/>
    <w:rsid w:val="00503D15"/>
    <w:rsid w:val="005078CF"/>
    <w:rsid w:val="0051130E"/>
    <w:rsid w:val="005117F5"/>
    <w:rsid w:val="00512688"/>
    <w:rsid w:val="00517987"/>
    <w:rsid w:val="00521035"/>
    <w:rsid w:val="00521F1E"/>
    <w:rsid w:val="005301B8"/>
    <w:rsid w:val="00531FB0"/>
    <w:rsid w:val="005336DA"/>
    <w:rsid w:val="0053680C"/>
    <w:rsid w:val="00542FEE"/>
    <w:rsid w:val="005436FB"/>
    <w:rsid w:val="00550EFE"/>
    <w:rsid w:val="00551882"/>
    <w:rsid w:val="0055273B"/>
    <w:rsid w:val="00554121"/>
    <w:rsid w:val="00557D04"/>
    <w:rsid w:val="00564AD4"/>
    <w:rsid w:val="005667E1"/>
    <w:rsid w:val="00570083"/>
    <w:rsid w:val="00574810"/>
    <w:rsid w:val="0057785F"/>
    <w:rsid w:val="00580051"/>
    <w:rsid w:val="0058139F"/>
    <w:rsid w:val="00584E0A"/>
    <w:rsid w:val="00587B12"/>
    <w:rsid w:val="005954D6"/>
    <w:rsid w:val="005971FE"/>
    <w:rsid w:val="00597A4F"/>
    <w:rsid w:val="005A0872"/>
    <w:rsid w:val="005A27A3"/>
    <w:rsid w:val="005A7E69"/>
    <w:rsid w:val="005B295F"/>
    <w:rsid w:val="005B2A95"/>
    <w:rsid w:val="005B402F"/>
    <w:rsid w:val="005B40E7"/>
    <w:rsid w:val="005C5DED"/>
    <w:rsid w:val="005C7394"/>
    <w:rsid w:val="005C7519"/>
    <w:rsid w:val="005D1DE3"/>
    <w:rsid w:val="005D3F6C"/>
    <w:rsid w:val="005D783F"/>
    <w:rsid w:val="005E35AB"/>
    <w:rsid w:val="005E3EC1"/>
    <w:rsid w:val="005E4657"/>
    <w:rsid w:val="005E6A77"/>
    <w:rsid w:val="005E7B1F"/>
    <w:rsid w:val="005F13E9"/>
    <w:rsid w:val="005F1E49"/>
    <w:rsid w:val="005F2194"/>
    <w:rsid w:val="005F382F"/>
    <w:rsid w:val="005F6964"/>
    <w:rsid w:val="00600EB7"/>
    <w:rsid w:val="00600FEA"/>
    <w:rsid w:val="00610C28"/>
    <w:rsid w:val="006176A9"/>
    <w:rsid w:val="006205FA"/>
    <w:rsid w:val="00622045"/>
    <w:rsid w:val="006236D8"/>
    <w:rsid w:val="00627C68"/>
    <w:rsid w:val="00631245"/>
    <w:rsid w:val="00632A0D"/>
    <w:rsid w:val="00633ADA"/>
    <w:rsid w:val="00637D7F"/>
    <w:rsid w:val="0064146C"/>
    <w:rsid w:val="00645865"/>
    <w:rsid w:val="0065153D"/>
    <w:rsid w:val="00651A49"/>
    <w:rsid w:val="00655695"/>
    <w:rsid w:val="006636F5"/>
    <w:rsid w:val="00665D2E"/>
    <w:rsid w:val="00666390"/>
    <w:rsid w:val="0067091A"/>
    <w:rsid w:val="006760D9"/>
    <w:rsid w:val="00676A66"/>
    <w:rsid w:val="00683926"/>
    <w:rsid w:val="006854FA"/>
    <w:rsid w:val="00690C08"/>
    <w:rsid w:val="00694749"/>
    <w:rsid w:val="0069589B"/>
    <w:rsid w:val="006970DE"/>
    <w:rsid w:val="00697D29"/>
    <w:rsid w:val="006A33C1"/>
    <w:rsid w:val="006A4819"/>
    <w:rsid w:val="006A4C99"/>
    <w:rsid w:val="006B0297"/>
    <w:rsid w:val="006B4E55"/>
    <w:rsid w:val="006B7508"/>
    <w:rsid w:val="006C6F48"/>
    <w:rsid w:val="006C7598"/>
    <w:rsid w:val="006C7715"/>
    <w:rsid w:val="006D01BA"/>
    <w:rsid w:val="006D0C61"/>
    <w:rsid w:val="006D1254"/>
    <w:rsid w:val="006D2169"/>
    <w:rsid w:val="006D2BC6"/>
    <w:rsid w:val="006D64E6"/>
    <w:rsid w:val="006E09AC"/>
    <w:rsid w:val="006E1914"/>
    <w:rsid w:val="006F2A3E"/>
    <w:rsid w:val="006F2F8B"/>
    <w:rsid w:val="006F63B6"/>
    <w:rsid w:val="00702D01"/>
    <w:rsid w:val="00704C30"/>
    <w:rsid w:val="00705651"/>
    <w:rsid w:val="00705743"/>
    <w:rsid w:val="00705E5F"/>
    <w:rsid w:val="00706CE5"/>
    <w:rsid w:val="00710989"/>
    <w:rsid w:val="00713AF6"/>
    <w:rsid w:val="00721ABC"/>
    <w:rsid w:val="00723B4C"/>
    <w:rsid w:val="00723B8B"/>
    <w:rsid w:val="00724FBC"/>
    <w:rsid w:val="00732B9C"/>
    <w:rsid w:val="0073303E"/>
    <w:rsid w:val="00735695"/>
    <w:rsid w:val="0074123D"/>
    <w:rsid w:val="00751A61"/>
    <w:rsid w:val="007526AB"/>
    <w:rsid w:val="00753AAD"/>
    <w:rsid w:val="007629BE"/>
    <w:rsid w:val="0076611A"/>
    <w:rsid w:val="0076796A"/>
    <w:rsid w:val="00773C3B"/>
    <w:rsid w:val="00777AA4"/>
    <w:rsid w:val="00777C08"/>
    <w:rsid w:val="00777E75"/>
    <w:rsid w:val="007805AC"/>
    <w:rsid w:val="00782407"/>
    <w:rsid w:val="00786ADA"/>
    <w:rsid w:val="00793821"/>
    <w:rsid w:val="00794362"/>
    <w:rsid w:val="00794706"/>
    <w:rsid w:val="00795448"/>
    <w:rsid w:val="0079643D"/>
    <w:rsid w:val="007A340D"/>
    <w:rsid w:val="007A7D2E"/>
    <w:rsid w:val="007B046D"/>
    <w:rsid w:val="007B0DC2"/>
    <w:rsid w:val="007B170C"/>
    <w:rsid w:val="007B1D3D"/>
    <w:rsid w:val="007B4B6C"/>
    <w:rsid w:val="007B507E"/>
    <w:rsid w:val="007B55EC"/>
    <w:rsid w:val="007B652E"/>
    <w:rsid w:val="007B7520"/>
    <w:rsid w:val="007C3CA1"/>
    <w:rsid w:val="007C442B"/>
    <w:rsid w:val="007C61CC"/>
    <w:rsid w:val="007D3B3A"/>
    <w:rsid w:val="007D3FF0"/>
    <w:rsid w:val="007D67AB"/>
    <w:rsid w:val="007F4AC3"/>
    <w:rsid w:val="007F61EC"/>
    <w:rsid w:val="007F67F3"/>
    <w:rsid w:val="008008BF"/>
    <w:rsid w:val="00802349"/>
    <w:rsid w:val="00811792"/>
    <w:rsid w:val="00813AA7"/>
    <w:rsid w:val="00814D5D"/>
    <w:rsid w:val="008220A3"/>
    <w:rsid w:val="00840C17"/>
    <w:rsid w:val="00840FB8"/>
    <w:rsid w:val="00841313"/>
    <w:rsid w:val="00843AB1"/>
    <w:rsid w:val="0085056A"/>
    <w:rsid w:val="00852A59"/>
    <w:rsid w:val="00854604"/>
    <w:rsid w:val="0085743F"/>
    <w:rsid w:val="00860D18"/>
    <w:rsid w:val="008629FF"/>
    <w:rsid w:val="00862F8F"/>
    <w:rsid w:val="00867156"/>
    <w:rsid w:val="00867D0E"/>
    <w:rsid w:val="0087157D"/>
    <w:rsid w:val="0087345F"/>
    <w:rsid w:val="00875523"/>
    <w:rsid w:val="008759F8"/>
    <w:rsid w:val="008772DA"/>
    <w:rsid w:val="008813FF"/>
    <w:rsid w:val="00884B38"/>
    <w:rsid w:val="00885763"/>
    <w:rsid w:val="008876DC"/>
    <w:rsid w:val="0089046B"/>
    <w:rsid w:val="008B03CE"/>
    <w:rsid w:val="008B2495"/>
    <w:rsid w:val="008B41FC"/>
    <w:rsid w:val="008B48E2"/>
    <w:rsid w:val="008B6E46"/>
    <w:rsid w:val="008C096A"/>
    <w:rsid w:val="008D1D21"/>
    <w:rsid w:val="008D4B46"/>
    <w:rsid w:val="008E4B27"/>
    <w:rsid w:val="008F5558"/>
    <w:rsid w:val="008F5E7F"/>
    <w:rsid w:val="008F6244"/>
    <w:rsid w:val="0090316C"/>
    <w:rsid w:val="009032BC"/>
    <w:rsid w:val="009104F4"/>
    <w:rsid w:val="00927151"/>
    <w:rsid w:val="009336F5"/>
    <w:rsid w:val="00933BEE"/>
    <w:rsid w:val="009342C4"/>
    <w:rsid w:val="00936462"/>
    <w:rsid w:val="009375BF"/>
    <w:rsid w:val="009508D8"/>
    <w:rsid w:val="0095095D"/>
    <w:rsid w:val="00952A44"/>
    <w:rsid w:val="00953B16"/>
    <w:rsid w:val="009579C7"/>
    <w:rsid w:val="0096020D"/>
    <w:rsid w:val="00961AE7"/>
    <w:rsid w:val="009630B8"/>
    <w:rsid w:val="009655D4"/>
    <w:rsid w:val="00970D10"/>
    <w:rsid w:val="0097329E"/>
    <w:rsid w:val="00977506"/>
    <w:rsid w:val="009861B9"/>
    <w:rsid w:val="0098697E"/>
    <w:rsid w:val="00987F77"/>
    <w:rsid w:val="00990E96"/>
    <w:rsid w:val="009935A9"/>
    <w:rsid w:val="00996D69"/>
    <w:rsid w:val="009A29F7"/>
    <w:rsid w:val="009A3B02"/>
    <w:rsid w:val="009A4E5D"/>
    <w:rsid w:val="009B052E"/>
    <w:rsid w:val="009B2151"/>
    <w:rsid w:val="009B3598"/>
    <w:rsid w:val="009B6633"/>
    <w:rsid w:val="009C1A9E"/>
    <w:rsid w:val="009C47DC"/>
    <w:rsid w:val="009D16F0"/>
    <w:rsid w:val="009D1835"/>
    <w:rsid w:val="009D30C2"/>
    <w:rsid w:val="009D3371"/>
    <w:rsid w:val="009D55C7"/>
    <w:rsid w:val="009D77F3"/>
    <w:rsid w:val="009E1A26"/>
    <w:rsid w:val="009E2CF3"/>
    <w:rsid w:val="009E3AF7"/>
    <w:rsid w:val="009F09DF"/>
    <w:rsid w:val="009F133B"/>
    <w:rsid w:val="009F284A"/>
    <w:rsid w:val="00A03615"/>
    <w:rsid w:val="00A04C07"/>
    <w:rsid w:val="00A057FE"/>
    <w:rsid w:val="00A07F09"/>
    <w:rsid w:val="00A12CDC"/>
    <w:rsid w:val="00A12E9B"/>
    <w:rsid w:val="00A23DD4"/>
    <w:rsid w:val="00A31E80"/>
    <w:rsid w:val="00A348A4"/>
    <w:rsid w:val="00A36B8C"/>
    <w:rsid w:val="00A42998"/>
    <w:rsid w:val="00A45FBD"/>
    <w:rsid w:val="00A5075B"/>
    <w:rsid w:val="00A539F3"/>
    <w:rsid w:val="00A60391"/>
    <w:rsid w:val="00A61626"/>
    <w:rsid w:val="00A66EF4"/>
    <w:rsid w:val="00A67D96"/>
    <w:rsid w:val="00A71BDF"/>
    <w:rsid w:val="00A7499D"/>
    <w:rsid w:val="00A75B84"/>
    <w:rsid w:val="00A7736F"/>
    <w:rsid w:val="00A8090E"/>
    <w:rsid w:val="00A84EA8"/>
    <w:rsid w:val="00A854D0"/>
    <w:rsid w:val="00A92D77"/>
    <w:rsid w:val="00A95632"/>
    <w:rsid w:val="00AA2E1E"/>
    <w:rsid w:val="00AB1B4B"/>
    <w:rsid w:val="00AB1E44"/>
    <w:rsid w:val="00AB2109"/>
    <w:rsid w:val="00AB7854"/>
    <w:rsid w:val="00AC1589"/>
    <w:rsid w:val="00AC421F"/>
    <w:rsid w:val="00AD02AE"/>
    <w:rsid w:val="00AD23DC"/>
    <w:rsid w:val="00AF233D"/>
    <w:rsid w:val="00AF5737"/>
    <w:rsid w:val="00AF66A2"/>
    <w:rsid w:val="00AF7106"/>
    <w:rsid w:val="00B00D3D"/>
    <w:rsid w:val="00B013FF"/>
    <w:rsid w:val="00B05CB5"/>
    <w:rsid w:val="00B12B45"/>
    <w:rsid w:val="00B14027"/>
    <w:rsid w:val="00B15CB0"/>
    <w:rsid w:val="00B17E4C"/>
    <w:rsid w:val="00B2065F"/>
    <w:rsid w:val="00B20735"/>
    <w:rsid w:val="00B26C8D"/>
    <w:rsid w:val="00B27AEF"/>
    <w:rsid w:val="00B30587"/>
    <w:rsid w:val="00B312F2"/>
    <w:rsid w:val="00B3261E"/>
    <w:rsid w:val="00B32874"/>
    <w:rsid w:val="00B338A9"/>
    <w:rsid w:val="00B3489A"/>
    <w:rsid w:val="00B36F60"/>
    <w:rsid w:val="00B3796C"/>
    <w:rsid w:val="00B4118C"/>
    <w:rsid w:val="00B513D7"/>
    <w:rsid w:val="00B53B07"/>
    <w:rsid w:val="00B56753"/>
    <w:rsid w:val="00B62B76"/>
    <w:rsid w:val="00B63022"/>
    <w:rsid w:val="00B67A02"/>
    <w:rsid w:val="00B74845"/>
    <w:rsid w:val="00B7651A"/>
    <w:rsid w:val="00B81B4C"/>
    <w:rsid w:val="00B82365"/>
    <w:rsid w:val="00B84C40"/>
    <w:rsid w:val="00B85A17"/>
    <w:rsid w:val="00B924C9"/>
    <w:rsid w:val="00B9348A"/>
    <w:rsid w:val="00B96C82"/>
    <w:rsid w:val="00BA0283"/>
    <w:rsid w:val="00BA29E5"/>
    <w:rsid w:val="00BA4B48"/>
    <w:rsid w:val="00BA5F7A"/>
    <w:rsid w:val="00BA5FB3"/>
    <w:rsid w:val="00BA6781"/>
    <w:rsid w:val="00BB0B6E"/>
    <w:rsid w:val="00BB1B68"/>
    <w:rsid w:val="00BB30ED"/>
    <w:rsid w:val="00BB3193"/>
    <w:rsid w:val="00BC217D"/>
    <w:rsid w:val="00BC39F9"/>
    <w:rsid w:val="00BC431A"/>
    <w:rsid w:val="00BD1244"/>
    <w:rsid w:val="00BD29F7"/>
    <w:rsid w:val="00BD352C"/>
    <w:rsid w:val="00BD3C72"/>
    <w:rsid w:val="00BD3DC4"/>
    <w:rsid w:val="00BE0324"/>
    <w:rsid w:val="00BE2251"/>
    <w:rsid w:val="00BE5DEF"/>
    <w:rsid w:val="00BE7801"/>
    <w:rsid w:val="00BF07D3"/>
    <w:rsid w:val="00BF0CF6"/>
    <w:rsid w:val="00BF275B"/>
    <w:rsid w:val="00BF31D9"/>
    <w:rsid w:val="00C009C7"/>
    <w:rsid w:val="00C00B6C"/>
    <w:rsid w:val="00C01D6E"/>
    <w:rsid w:val="00C037CA"/>
    <w:rsid w:val="00C0608B"/>
    <w:rsid w:val="00C0787B"/>
    <w:rsid w:val="00C104D9"/>
    <w:rsid w:val="00C12256"/>
    <w:rsid w:val="00C17509"/>
    <w:rsid w:val="00C20C6C"/>
    <w:rsid w:val="00C2552D"/>
    <w:rsid w:val="00C262F3"/>
    <w:rsid w:val="00C273DD"/>
    <w:rsid w:val="00C32004"/>
    <w:rsid w:val="00C3244A"/>
    <w:rsid w:val="00C35735"/>
    <w:rsid w:val="00C4332F"/>
    <w:rsid w:val="00C43788"/>
    <w:rsid w:val="00C543AD"/>
    <w:rsid w:val="00C56C11"/>
    <w:rsid w:val="00C57A45"/>
    <w:rsid w:val="00C60A53"/>
    <w:rsid w:val="00C67AF8"/>
    <w:rsid w:val="00C70083"/>
    <w:rsid w:val="00C715C7"/>
    <w:rsid w:val="00C726EC"/>
    <w:rsid w:val="00C72E39"/>
    <w:rsid w:val="00C74873"/>
    <w:rsid w:val="00C773D8"/>
    <w:rsid w:val="00CA02A1"/>
    <w:rsid w:val="00CA063D"/>
    <w:rsid w:val="00CA1271"/>
    <w:rsid w:val="00CA2FBE"/>
    <w:rsid w:val="00CA7B70"/>
    <w:rsid w:val="00CB377E"/>
    <w:rsid w:val="00CB58AB"/>
    <w:rsid w:val="00CB64FA"/>
    <w:rsid w:val="00CC3D5B"/>
    <w:rsid w:val="00CC4CEE"/>
    <w:rsid w:val="00CD073E"/>
    <w:rsid w:val="00CD0960"/>
    <w:rsid w:val="00CD10ED"/>
    <w:rsid w:val="00CD214E"/>
    <w:rsid w:val="00CD388B"/>
    <w:rsid w:val="00CD50C6"/>
    <w:rsid w:val="00CD74BA"/>
    <w:rsid w:val="00CE149C"/>
    <w:rsid w:val="00CE3429"/>
    <w:rsid w:val="00CE7E33"/>
    <w:rsid w:val="00CF10B6"/>
    <w:rsid w:val="00CF1625"/>
    <w:rsid w:val="00CF4ED3"/>
    <w:rsid w:val="00CF5AD0"/>
    <w:rsid w:val="00D003EF"/>
    <w:rsid w:val="00D07A4B"/>
    <w:rsid w:val="00D106F5"/>
    <w:rsid w:val="00D111A7"/>
    <w:rsid w:val="00D11C04"/>
    <w:rsid w:val="00D156D4"/>
    <w:rsid w:val="00D16365"/>
    <w:rsid w:val="00D16B11"/>
    <w:rsid w:val="00D204E4"/>
    <w:rsid w:val="00D22E78"/>
    <w:rsid w:val="00D248F6"/>
    <w:rsid w:val="00D30353"/>
    <w:rsid w:val="00D325FF"/>
    <w:rsid w:val="00D326FD"/>
    <w:rsid w:val="00D35F20"/>
    <w:rsid w:val="00D37515"/>
    <w:rsid w:val="00D37C99"/>
    <w:rsid w:val="00D40694"/>
    <w:rsid w:val="00D42B62"/>
    <w:rsid w:val="00D42D1B"/>
    <w:rsid w:val="00D45002"/>
    <w:rsid w:val="00D46938"/>
    <w:rsid w:val="00D47102"/>
    <w:rsid w:val="00D50540"/>
    <w:rsid w:val="00D505C9"/>
    <w:rsid w:val="00D50DAA"/>
    <w:rsid w:val="00D540B7"/>
    <w:rsid w:val="00D55FEB"/>
    <w:rsid w:val="00D57493"/>
    <w:rsid w:val="00D57BF8"/>
    <w:rsid w:val="00D605F2"/>
    <w:rsid w:val="00D63E2F"/>
    <w:rsid w:val="00D654E2"/>
    <w:rsid w:val="00D65BE0"/>
    <w:rsid w:val="00D7121B"/>
    <w:rsid w:val="00D715A5"/>
    <w:rsid w:val="00D71F1E"/>
    <w:rsid w:val="00D80978"/>
    <w:rsid w:val="00D8396D"/>
    <w:rsid w:val="00D85674"/>
    <w:rsid w:val="00D87614"/>
    <w:rsid w:val="00D95FDF"/>
    <w:rsid w:val="00DA398D"/>
    <w:rsid w:val="00DA48EA"/>
    <w:rsid w:val="00DA55F4"/>
    <w:rsid w:val="00DB1702"/>
    <w:rsid w:val="00DB1BB8"/>
    <w:rsid w:val="00DB222E"/>
    <w:rsid w:val="00DB2D70"/>
    <w:rsid w:val="00DC157A"/>
    <w:rsid w:val="00DC237D"/>
    <w:rsid w:val="00DC2E41"/>
    <w:rsid w:val="00DC2F6A"/>
    <w:rsid w:val="00DC332F"/>
    <w:rsid w:val="00DC420B"/>
    <w:rsid w:val="00DC6E6C"/>
    <w:rsid w:val="00DC73A2"/>
    <w:rsid w:val="00DD0B54"/>
    <w:rsid w:val="00DD21EF"/>
    <w:rsid w:val="00DD33B5"/>
    <w:rsid w:val="00DD62F1"/>
    <w:rsid w:val="00DE3D05"/>
    <w:rsid w:val="00DE4A77"/>
    <w:rsid w:val="00DE4EEA"/>
    <w:rsid w:val="00DE5F0F"/>
    <w:rsid w:val="00DE6C9D"/>
    <w:rsid w:val="00DE6EB6"/>
    <w:rsid w:val="00DE78C4"/>
    <w:rsid w:val="00DF041B"/>
    <w:rsid w:val="00DF569F"/>
    <w:rsid w:val="00DF6AD7"/>
    <w:rsid w:val="00DF73D0"/>
    <w:rsid w:val="00E00308"/>
    <w:rsid w:val="00E017E6"/>
    <w:rsid w:val="00E03E82"/>
    <w:rsid w:val="00E11CB4"/>
    <w:rsid w:val="00E159B0"/>
    <w:rsid w:val="00E21CCF"/>
    <w:rsid w:val="00E230A4"/>
    <w:rsid w:val="00E25FCB"/>
    <w:rsid w:val="00E262C2"/>
    <w:rsid w:val="00E26FE7"/>
    <w:rsid w:val="00E31CE3"/>
    <w:rsid w:val="00E3264D"/>
    <w:rsid w:val="00E3347A"/>
    <w:rsid w:val="00E344E3"/>
    <w:rsid w:val="00E40449"/>
    <w:rsid w:val="00E4109B"/>
    <w:rsid w:val="00E44032"/>
    <w:rsid w:val="00E4417E"/>
    <w:rsid w:val="00E5022B"/>
    <w:rsid w:val="00E51960"/>
    <w:rsid w:val="00E56844"/>
    <w:rsid w:val="00E56967"/>
    <w:rsid w:val="00E62CCD"/>
    <w:rsid w:val="00E64F3D"/>
    <w:rsid w:val="00E67895"/>
    <w:rsid w:val="00E70757"/>
    <w:rsid w:val="00E7333B"/>
    <w:rsid w:val="00E74384"/>
    <w:rsid w:val="00E74F56"/>
    <w:rsid w:val="00E75DC0"/>
    <w:rsid w:val="00E77990"/>
    <w:rsid w:val="00E87505"/>
    <w:rsid w:val="00E87E38"/>
    <w:rsid w:val="00E92796"/>
    <w:rsid w:val="00E94355"/>
    <w:rsid w:val="00E97892"/>
    <w:rsid w:val="00EA644E"/>
    <w:rsid w:val="00EA7E82"/>
    <w:rsid w:val="00EB3D77"/>
    <w:rsid w:val="00EC0509"/>
    <w:rsid w:val="00EC2E31"/>
    <w:rsid w:val="00EC3BC3"/>
    <w:rsid w:val="00EC61CF"/>
    <w:rsid w:val="00EC6AE6"/>
    <w:rsid w:val="00EC6D26"/>
    <w:rsid w:val="00ED022C"/>
    <w:rsid w:val="00ED134A"/>
    <w:rsid w:val="00EE1A7A"/>
    <w:rsid w:val="00EF1DD3"/>
    <w:rsid w:val="00EF2C16"/>
    <w:rsid w:val="00EF32AB"/>
    <w:rsid w:val="00EF7029"/>
    <w:rsid w:val="00EF70B0"/>
    <w:rsid w:val="00EF7158"/>
    <w:rsid w:val="00F138D7"/>
    <w:rsid w:val="00F17533"/>
    <w:rsid w:val="00F211D9"/>
    <w:rsid w:val="00F21F76"/>
    <w:rsid w:val="00F22430"/>
    <w:rsid w:val="00F2264B"/>
    <w:rsid w:val="00F30F0D"/>
    <w:rsid w:val="00F3203E"/>
    <w:rsid w:val="00F320AE"/>
    <w:rsid w:val="00F33D3B"/>
    <w:rsid w:val="00F40F14"/>
    <w:rsid w:val="00F40F5D"/>
    <w:rsid w:val="00F40F62"/>
    <w:rsid w:val="00F4100F"/>
    <w:rsid w:val="00F418AB"/>
    <w:rsid w:val="00F42A89"/>
    <w:rsid w:val="00F434BA"/>
    <w:rsid w:val="00F434CA"/>
    <w:rsid w:val="00F4732A"/>
    <w:rsid w:val="00F52857"/>
    <w:rsid w:val="00F552B1"/>
    <w:rsid w:val="00F5561B"/>
    <w:rsid w:val="00F613A1"/>
    <w:rsid w:val="00F6212D"/>
    <w:rsid w:val="00F642AB"/>
    <w:rsid w:val="00F71444"/>
    <w:rsid w:val="00F71AB8"/>
    <w:rsid w:val="00F71C93"/>
    <w:rsid w:val="00F741EB"/>
    <w:rsid w:val="00F7472D"/>
    <w:rsid w:val="00F80EA5"/>
    <w:rsid w:val="00F83A82"/>
    <w:rsid w:val="00F84B63"/>
    <w:rsid w:val="00F85F68"/>
    <w:rsid w:val="00F9606F"/>
    <w:rsid w:val="00FA1176"/>
    <w:rsid w:val="00FA1FD2"/>
    <w:rsid w:val="00FB03F2"/>
    <w:rsid w:val="00FB0E3E"/>
    <w:rsid w:val="00FB106B"/>
    <w:rsid w:val="00FB1FE3"/>
    <w:rsid w:val="00FB7C84"/>
    <w:rsid w:val="00FC23C0"/>
    <w:rsid w:val="00FC3E32"/>
    <w:rsid w:val="00FC59CF"/>
    <w:rsid w:val="00FD0F68"/>
    <w:rsid w:val="00FD1774"/>
    <w:rsid w:val="00FD5395"/>
    <w:rsid w:val="00FE3016"/>
    <w:rsid w:val="00FF04EB"/>
    <w:rsid w:val="00FF48BA"/>
    <w:rsid w:val="00FF61F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540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 w:val="24"/>
    </w:rPr>
  </w:style>
  <w:style w:type="paragraph" w:styleId="Podpis">
    <w:name w:val="Signature"/>
    <w:basedOn w:val="Normln"/>
    <w:link w:val="PodpisChar"/>
    <w:pPr>
      <w:widowControl w:val="0"/>
      <w:ind w:left="4253"/>
      <w:jc w:val="center"/>
    </w:pPr>
    <w:rPr>
      <w:rFonts w:ascii="Arial" w:hAnsi="Arial"/>
      <w:sz w:val="24"/>
    </w:rPr>
  </w:style>
  <w:style w:type="paragraph" w:customStyle="1" w:styleId="Obdrznak2text">
    <w:name w:val="Obdrží znak2 text"/>
    <w:basedOn w:val="Normln"/>
    <w:pPr>
      <w:widowControl w:val="0"/>
      <w:numPr>
        <w:numId w:val="1"/>
      </w:numPr>
      <w:spacing w:after="40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pPr>
      <w:spacing w:after="120"/>
    </w:pPr>
    <w:rPr>
      <w:sz w:val="24"/>
      <w:szCs w:val="24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character" w:customStyle="1" w:styleId="Tunpodtrenznak">
    <w:name w:val="Tučný podtržený znak"/>
    <w:basedOn w:val="Standardnpsmoodstavce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Rejstk1">
    <w:name w:val="index 1"/>
    <w:basedOn w:val="Normln"/>
    <w:next w:val="Normln"/>
    <w:autoRedefine/>
    <w:semiHidden/>
    <w:pPr>
      <w:numPr>
        <w:numId w:val="2"/>
      </w:numPr>
      <w:tabs>
        <w:tab w:val="clear" w:pos="1425"/>
        <w:tab w:val="num" w:pos="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lezkltext">
    <w:name w:val="aleš zákl. text"/>
    <w:basedOn w:val="Normln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customStyle="1" w:styleId="Import1">
    <w:name w:val="Import 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ind w:left="720"/>
      <w:textAlignment w:val="baseline"/>
    </w:pPr>
    <w:rPr>
      <w:rFonts w:ascii="Arial" w:hAnsi="Arial"/>
      <w:sz w:val="24"/>
      <w:lang w:eastAsia="en-US"/>
    </w:rPr>
  </w:style>
  <w:style w:type="paragraph" w:styleId="Textvbloku">
    <w:name w:val="Block Text"/>
    <w:basedOn w:val="Normln"/>
    <w:pPr>
      <w:spacing w:before="120" w:after="120"/>
      <w:ind w:firstLine="709"/>
      <w:jc w:val="both"/>
    </w:pPr>
    <w:rPr>
      <w:sz w:val="24"/>
    </w:rPr>
  </w:style>
  <w:style w:type="character" w:customStyle="1" w:styleId="tun">
    <w:name w:val="tučně"/>
    <w:basedOn w:val="Standardnpsmoodstavce"/>
    <w:rPr>
      <w:b/>
    </w:rPr>
  </w:style>
  <w:style w:type="paragraph" w:customStyle="1" w:styleId="dopisspozdravem">
    <w:name w:val="dopisspozdravem"/>
    <w:basedOn w:val="Normln"/>
    <w:rsid w:val="009104F4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Hlavikabezznakuadresa">
    <w:name w:val="Hlavička bez_znaku adresa"/>
    <w:basedOn w:val="Normln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customStyle="1" w:styleId="Hlavikabezznakukrajskad">
    <w:name w:val="Hlavička bez_znaku krajský úřad"/>
    <w:basedOn w:val="Normln"/>
    <w:pPr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basedOn w:val="Normln"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odstavec0">
    <w:name w:val="odstavec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KUMS-text">
    <w:name w:val="KUMS-text"/>
    <w:basedOn w:val="Zkladntext"/>
    <w:link w:val="KUMS-textChar"/>
    <w:rsid w:val="00D57493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qFormat/>
    <w:rsid w:val="00D57493"/>
    <w:rPr>
      <w:b/>
      <w:bCs/>
    </w:rPr>
  </w:style>
  <w:style w:type="character" w:customStyle="1" w:styleId="KUMS-textChar">
    <w:name w:val="KUMS-text Char"/>
    <w:basedOn w:val="Standardnpsmoodstavce"/>
    <w:link w:val="KUMS-text"/>
    <w:rsid w:val="00D57493"/>
    <w:rPr>
      <w:rFonts w:ascii="Tahoma" w:hAnsi="Tahoma" w:cs="Tahoma"/>
      <w:noProof/>
      <w:lang w:val="cs-CZ" w:eastAsia="cs-CZ" w:bidi="ar-SA"/>
    </w:rPr>
  </w:style>
  <w:style w:type="paragraph" w:customStyle="1" w:styleId="Default">
    <w:name w:val="Default"/>
    <w:rsid w:val="00704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480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204E4"/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5117F5"/>
    <w:rPr>
      <w:rFonts w:ascii="Arial" w:hAnsi="Arial"/>
      <w:sz w:val="24"/>
    </w:rPr>
  </w:style>
  <w:style w:type="paragraph" w:styleId="Normlnweb">
    <w:name w:val="Normal (Web)"/>
    <w:basedOn w:val="Normln"/>
    <w:uiPriority w:val="99"/>
    <w:unhideWhenUsed/>
    <w:rsid w:val="00996D69"/>
    <w:pPr>
      <w:spacing w:after="150"/>
    </w:pPr>
    <w:rPr>
      <w:sz w:val="24"/>
      <w:szCs w:val="24"/>
    </w:rPr>
  </w:style>
  <w:style w:type="paragraph" w:customStyle="1" w:styleId="contentclassjustify">
    <w:name w:val="content_class_justify"/>
    <w:basedOn w:val="Normln"/>
    <w:rsid w:val="00996D69"/>
    <w:pPr>
      <w:spacing w:after="15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540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 w:val="24"/>
    </w:rPr>
  </w:style>
  <w:style w:type="paragraph" w:styleId="Podpis">
    <w:name w:val="Signature"/>
    <w:basedOn w:val="Normln"/>
    <w:link w:val="PodpisChar"/>
    <w:pPr>
      <w:widowControl w:val="0"/>
      <w:ind w:left="4253"/>
      <w:jc w:val="center"/>
    </w:pPr>
    <w:rPr>
      <w:rFonts w:ascii="Arial" w:hAnsi="Arial"/>
      <w:sz w:val="24"/>
    </w:rPr>
  </w:style>
  <w:style w:type="paragraph" w:customStyle="1" w:styleId="Obdrznak2text">
    <w:name w:val="Obdrží znak2 text"/>
    <w:basedOn w:val="Normln"/>
    <w:pPr>
      <w:widowControl w:val="0"/>
      <w:numPr>
        <w:numId w:val="1"/>
      </w:numPr>
      <w:spacing w:after="40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pPr>
      <w:spacing w:after="120"/>
    </w:pPr>
    <w:rPr>
      <w:sz w:val="24"/>
      <w:szCs w:val="24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character" w:customStyle="1" w:styleId="Tunpodtrenznak">
    <w:name w:val="Tučný podtržený znak"/>
    <w:basedOn w:val="Standardnpsmoodstavce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Rejstk1">
    <w:name w:val="index 1"/>
    <w:basedOn w:val="Normln"/>
    <w:next w:val="Normln"/>
    <w:autoRedefine/>
    <w:semiHidden/>
    <w:pPr>
      <w:numPr>
        <w:numId w:val="2"/>
      </w:numPr>
      <w:tabs>
        <w:tab w:val="clear" w:pos="1425"/>
        <w:tab w:val="num" w:pos="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lezkltext">
    <w:name w:val="aleš zákl. text"/>
    <w:basedOn w:val="Normln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customStyle="1" w:styleId="Import1">
    <w:name w:val="Import 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ind w:left="720"/>
      <w:textAlignment w:val="baseline"/>
    </w:pPr>
    <w:rPr>
      <w:rFonts w:ascii="Arial" w:hAnsi="Arial"/>
      <w:sz w:val="24"/>
      <w:lang w:eastAsia="en-US"/>
    </w:rPr>
  </w:style>
  <w:style w:type="paragraph" w:styleId="Textvbloku">
    <w:name w:val="Block Text"/>
    <w:basedOn w:val="Normln"/>
    <w:pPr>
      <w:spacing w:before="120" w:after="120"/>
      <w:ind w:firstLine="709"/>
      <w:jc w:val="both"/>
    </w:pPr>
    <w:rPr>
      <w:sz w:val="24"/>
    </w:rPr>
  </w:style>
  <w:style w:type="character" w:customStyle="1" w:styleId="tun">
    <w:name w:val="tučně"/>
    <w:basedOn w:val="Standardnpsmoodstavce"/>
    <w:rPr>
      <w:b/>
    </w:rPr>
  </w:style>
  <w:style w:type="paragraph" w:customStyle="1" w:styleId="dopisspozdravem">
    <w:name w:val="dopisspozdravem"/>
    <w:basedOn w:val="Normln"/>
    <w:rsid w:val="009104F4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Hlavikabezznakuadresa">
    <w:name w:val="Hlavička bez_znaku adresa"/>
    <w:basedOn w:val="Normln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customStyle="1" w:styleId="Hlavikabezznakukrajskad">
    <w:name w:val="Hlavička bez_znaku krajský úřad"/>
    <w:basedOn w:val="Normln"/>
    <w:pPr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basedOn w:val="Normln"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odstavec0">
    <w:name w:val="odstavec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KUMS-text">
    <w:name w:val="KUMS-text"/>
    <w:basedOn w:val="Zkladntext"/>
    <w:link w:val="KUMS-textChar"/>
    <w:rsid w:val="00D57493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qFormat/>
    <w:rsid w:val="00D57493"/>
    <w:rPr>
      <w:b/>
      <w:bCs/>
    </w:rPr>
  </w:style>
  <w:style w:type="character" w:customStyle="1" w:styleId="KUMS-textChar">
    <w:name w:val="KUMS-text Char"/>
    <w:basedOn w:val="Standardnpsmoodstavce"/>
    <w:link w:val="KUMS-text"/>
    <w:rsid w:val="00D57493"/>
    <w:rPr>
      <w:rFonts w:ascii="Tahoma" w:hAnsi="Tahoma" w:cs="Tahoma"/>
      <w:noProof/>
      <w:lang w:val="cs-CZ" w:eastAsia="cs-CZ" w:bidi="ar-SA"/>
    </w:rPr>
  </w:style>
  <w:style w:type="paragraph" w:customStyle="1" w:styleId="Default">
    <w:name w:val="Default"/>
    <w:rsid w:val="00704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480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204E4"/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5117F5"/>
    <w:rPr>
      <w:rFonts w:ascii="Arial" w:hAnsi="Arial"/>
      <w:sz w:val="24"/>
    </w:rPr>
  </w:style>
  <w:style w:type="paragraph" w:styleId="Normlnweb">
    <w:name w:val="Normal (Web)"/>
    <w:basedOn w:val="Normln"/>
    <w:uiPriority w:val="99"/>
    <w:unhideWhenUsed/>
    <w:rsid w:val="00996D69"/>
    <w:pPr>
      <w:spacing w:after="150"/>
    </w:pPr>
    <w:rPr>
      <w:sz w:val="24"/>
      <w:szCs w:val="24"/>
    </w:rPr>
  </w:style>
  <w:style w:type="paragraph" w:customStyle="1" w:styleId="contentclassjustify">
    <w:name w:val="content_class_justify"/>
    <w:basedOn w:val="Normln"/>
    <w:rsid w:val="00996D69"/>
    <w:pPr>
      <w:spacing w:after="15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0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ia.cenia.cz/se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plainerova@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F9DB-2AE7-4740-AC4A-AB0D935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1797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OLOMOUCKÉHO KRAJE</vt:lpstr>
    </vt:vector>
  </TitlesOfParts>
  <Company>KÚOK</Company>
  <LinksUpToDate>false</LinksUpToDate>
  <CharactersWithSpaces>12381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http://eia.cenia.cz/sea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OLOMOUCKÉHO KRAJE</dc:title>
  <dc:creator>Kunčarová Simona</dc:creator>
  <cp:lastModifiedBy>Plainerová Barbora</cp:lastModifiedBy>
  <cp:revision>156</cp:revision>
  <cp:lastPrinted>2016-02-24T08:35:00Z</cp:lastPrinted>
  <dcterms:created xsi:type="dcterms:W3CDTF">2016-02-15T13:42:00Z</dcterms:created>
  <dcterms:modified xsi:type="dcterms:W3CDTF">2016-02-24T13:26:00Z</dcterms:modified>
</cp:coreProperties>
</file>