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59E73" w14:textId="51F49E61" w:rsidR="00366257" w:rsidRDefault="00366257" w:rsidP="00366257">
      <w:pPr>
        <w:ind w:left="3540" w:firstLine="708"/>
        <w:rPr>
          <w:rFonts w:cs="Arial"/>
          <w:b/>
          <w:color w:val="333399"/>
        </w:rPr>
      </w:pPr>
      <w:r>
        <w:rPr>
          <w:rFonts w:cs="Arial"/>
          <w:b/>
          <w:color w:val="333399"/>
        </w:rPr>
        <w:t xml:space="preserve">     </w:t>
      </w:r>
      <w:r>
        <w:rPr>
          <w:rFonts w:cs="Arial"/>
          <w:b/>
          <w:color w:val="333399"/>
        </w:rPr>
        <w:tab/>
        <w:t xml:space="preserve">         </w:t>
      </w:r>
      <w:r w:rsidR="00767259">
        <w:rPr>
          <w:noProof/>
        </w:rPr>
        <w:drawing>
          <wp:inline distT="0" distB="0" distL="0" distR="0" wp14:anchorId="306CCA5A" wp14:editId="589BB3BD">
            <wp:extent cx="1714286" cy="523810"/>
            <wp:effectExtent l="0" t="0" r="63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14286" cy="523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8C8CED" w14:textId="77777777" w:rsidR="00366257" w:rsidRPr="00DD1FBF" w:rsidRDefault="00366257" w:rsidP="00366257">
      <w:pPr>
        <w:ind w:left="3540" w:firstLine="708"/>
        <w:rPr>
          <w:rFonts w:cs="Arial"/>
          <w:color w:val="030452"/>
          <w:sz w:val="20"/>
          <w:szCs w:val="20"/>
        </w:rPr>
      </w:pPr>
      <w:r>
        <w:rPr>
          <w:rFonts w:cs="Arial"/>
          <w:b/>
          <w:color w:val="333399"/>
        </w:rPr>
        <w:t xml:space="preserve">          </w:t>
      </w:r>
      <w:r w:rsidRPr="00DF7D84">
        <w:rPr>
          <w:noProof/>
          <w:color w:val="333399"/>
        </w:rPr>
        <w:drawing>
          <wp:anchor distT="0" distB="0" distL="114300" distR="114300" simplePos="0" relativeHeight="251659264" behindDoc="0" locked="0" layoutInCell="1" allowOverlap="1" wp14:anchorId="58BE6132" wp14:editId="1AA3B0CE">
            <wp:simplePos x="0" y="0"/>
            <wp:positionH relativeFrom="margin">
              <wp:align>left</wp:align>
            </wp:positionH>
            <wp:positionV relativeFrom="margin">
              <wp:posOffset>-47625</wp:posOffset>
            </wp:positionV>
            <wp:extent cx="548640" cy="592455"/>
            <wp:effectExtent l="0" t="0" r="3810" b="0"/>
            <wp:wrapNone/>
            <wp:docPr id="2" name="Obrázek 2" descr="statni_zna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30" descr="statni_znak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" cy="592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F7D84">
        <w:rPr>
          <w:rFonts w:cs="Arial"/>
          <w:b/>
          <w:color w:val="333399"/>
        </w:rPr>
        <w:t>Krajský úřad Královéhradeckého kraj</w:t>
      </w:r>
    </w:p>
    <w:p w14:paraId="3F073059" w14:textId="482F4BC0" w:rsidR="00366257" w:rsidRDefault="00366257" w:rsidP="00366257">
      <w:pPr>
        <w:tabs>
          <w:tab w:val="left" w:pos="6521"/>
        </w:tabs>
        <w:rPr>
          <w:rFonts w:cs="Arial"/>
          <w:color w:val="333399"/>
          <w:sz w:val="20"/>
          <w:szCs w:val="20"/>
        </w:rPr>
      </w:pPr>
      <w:r w:rsidRPr="00DD1FBF">
        <w:rPr>
          <w:noProof/>
          <w:color w:val="030452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14C2890F" wp14:editId="0DB04E72">
                <wp:simplePos x="0" y="0"/>
                <wp:positionH relativeFrom="margin">
                  <wp:align>right</wp:align>
                </wp:positionH>
                <wp:positionV relativeFrom="paragraph">
                  <wp:posOffset>150495</wp:posOffset>
                </wp:positionV>
                <wp:extent cx="2415540" cy="561975"/>
                <wp:effectExtent l="0" t="0" r="3810" b="9525"/>
                <wp:wrapSquare wrapText="bothSides"/>
                <wp:docPr id="217" name="Textové po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5540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9E1EC2" w14:textId="5C55C8A7" w:rsidR="00366257" w:rsidRDefault="00366257" w:rsidP="00366257">
                            <w:pPr>
                              <w:rPr>
                                <w:rFonts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0"/>
                                <w:szCs w:val="20"/>
                              </w:rPr>
                              <w:t>Městský úřad Rychnov nad Kněžnou</w:t>
                            </w:r>
                          </w:p>
                          <w:p w14:paraId="65E62C11" w14:textId="720CCA28" w:rsidR="00366257" w:rsidRDefault="00366257" w:rsidP="00366257">
                            <w:pPr>
                              <w:rPr>
                                <w:rFonts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0"/>
                                <w:szCs w:val="20"/>
                              </w:rPr>
                              <w:t>Havlíčkova 136</w:t>
                            </w:r>
                          </w:p>
                          <w:p w14:paraId="6FB45B90" w14:textId="1548F334" w:rsidR="00366257" w:rsidRDefault="00366257" w:rsidP="00366257">
                            <w:pPr>
                              <w:rPr>
                                <w:rFonts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0"/>
                                <w:szCs w:val="20"/>
                              </w:rPr>
                              <w:t>516 01 Rychnov nad Kněžnou</w:t>
                            </w: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C2890F" id="_x0000_t202" coordsize="21600,21600" o:spt="202" path="m,l,21600r21600,l21600,xe">
                <v:stroke joinstyle="miter"/>
                <v:path gradientshapeok="t" o:connecttype="rect"/>
              </v:shapetype>
              <v:shape id="Textové pole 217" o:spid="_x0000_s1026" type="#_x0000_t202" style="position:absolute;margin-left:139pt;margin-top:11.85pt;width:190.2pt;height:44.25pt;z-index:25166028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" stroked="f">
                <v:textbox>
                  <w:txbxContent>
                    <w:p w14:paraId="3E9E1EC2" w14:textId="5C55C8A7" w:rsidR="00366257" w:rsidRDefault="00366257" w:rsidP="00366257">
                      <w:pPr>
                        <w:rPr>
                          <w:rFonts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cs="Arial"/>
                          <w:b/>
                          <w:sz w:val="20"/>
                          <w:szCs w:val="20"/>
                        </w:rPr>
                        <w:t>Městský úřad Rychnov nad Kněžnou</w:t>
                      </w:r>
                    </w:p>
                    <w:p w14:paraId="65E62C11" w14:textId="720CCA28" w:rsidR="00366257" w:rsidRDefault="00366257" w:rsidP="00366257">
                      <w:pPr>
                        <w:rPr>
                          <w:rFonts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cs="Arial"/>
                          <w:b/>
                          <w:sz w:val="20"/>
                          <w:szCs w:val="20"/>
                        </w:rPr>
                        <w:t>Havlíčkova 136</w:t>
                      </w:r>
                    </w:p>
                    <w:p w14:paraId="6FB45B90" w14:textId="1548F334" w:rsidR="00366257" w:rsidRDefault="00366257" w:rsidP="00366257">
                      <w:pPr>
                        <w:rPr>
                          <w:rFonts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cs="Arial"/>
                          <w:b/>
                          <w:sz w:val="20"/>
                          <w:szCs w:val="20"/>
                        </w:rPr>
                        <w:t>516 01 Rychnov nad Kněžnou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1D68E6B" w14:textId="20D93768" w:rsidR="00366257" w:rsidRPr="00DD1FBF" w:rsidRDefault="00366257" w:rsidP="00366257">
      <w:pPr>
        <w:ind w:firstLine="709"/>
        <w:rPr>
          <w:rFonts w:cs="Arial"/>
          <w:b/>
          <w:color w:val="030452"/>
          <w:sz w:val="20"/>
          <w:szCs w:val="20"/>
        </w:rPr>
      </w:pPr>
      <w:r w:rsidRPr="00DD1FBF">
        <w:rPr>
          <w:rFonts w:cs="Arial"/>
          <w:color w:val="030452"/>
          <w:sz w:val="20"/>
          <w:szCs w:val="20"/>
        </w:rPr>
        <w:t xml:space="preserve">       </w:t>
      </w:r>
    </w:p>
    <w:p w14:paraId="6F22484E" w14:textId="77777777" w:rsidR="00366257" w:rsidRPr="00DD1FBF" w:rsidRDefault="00366257" w:rsidP="00366257">
      <w:pPr>
        <w:tabs>
          <w:tab w:val="left" w:pos="2127"/>
          <w:tab w:val="left" w:pos="9355"/>
        </w:tabs>
        <w:rPr>
          <w:rFonts w:cs="Arial"/>
          <w:color w:val="030452"/>
          <w:sz w:val="20"/>
          <w:szCs w:val="20"/>
        </w:rPr>
      </w:pPr>
    </w:p>
    <w:p w14:paraId="113CC356" w14:textId="4238B951" w:rsidR="00366257" w:rsidRPr="00DF7D84" w:rsidRDefault="00366257" w:rsidP="00366257">
      <w:pPr>
        <w:tabs>
          <w:tab w:val="left" w:pos="2127"/>
          <w:tab w:val="left" w:pos="9355"/>
        </w:tabs>
        <w:rPr>
          <w:rFonts w:cs="Arial"/>
          <w:color w:val="333399"/>
          <w:sz w:val="20"/>
          <w:szCs w:val="20"/>
        </w:rPr>
      </w:pPr>
      <w:r w:rsidRPr="00DF7D84">
        <w:rPr>
          <w:rFonts w:cs="Arial"/>
          <w:color w:val="333399"/>
          <w:sz w:val="20"/>
          <w:szCs w:val="20"/>
        </w:rPr>
        <w:t>VÁŠ DOPIS ZN:</w:t>
      </w:r>
      <w:r w:rsidRPr="00DF7D84">
        <w:rPr>
          <w:rFonts w:cs="Arial"/>
          <w:color w:val="333399"/>
          <w:sz w:val="20"/>
          <w:szCs w:val="20"/>
        </w:rPr>
        <w:tab/>
        <w:t xml:space="preserve"> MURK-OVŽP-3037/2024/Cir</w:t>
      </w:r>
    </w:p>
    <w:p w14:paraId="631E7C67" w14:textId="504CC970" w:rsidR="00366257" w:rsidRPr="00DF7D84" w:rsidRDefault="00366257" w:rsidP="00366257">
      <w:pPr>
        <w:tabs>
          <w:tab w:val="left" w:pos="1985"/>
          <w:tab w:val="left" w:pos="2127"/>
        </w:tabs>
        <w:rPr>
          <w:rFonts w:cs="Arial"/>
          <w:color w:val="333399"/>
          <w:sz w:val="20"/>
          <w:szCs w:val="20"/>
        </w:rPr>
      </w:pPr>
      <w:r w:rsidRPr="00DF7D84">
        <w:rPr>
          <w:rFonts w:cs="Arial"/>
          <w:color w:val="333399"/>
          <w:sz w:val="20"/>
          <w:szCs w:val="20"/>
        </w:rPr>
        <w:t>ZE DNE:</w:t>
      </w:r>
      <w:r w:rsidRPr="00DF7D84">
        <w:rPr>
          <w:rFonts w:cs="Arial"/>
          <w:color w:val="333399"/>
          <w:sz w:val="20"/>
          <w:szCs w:val="20"/>
        </w:rPr>
        <w:tab/>
        <w:t xml:space="preserve">    12.01.2024</w:t>
      </w:r>
    </w:p>
    <w:p w14:paraId="2397642B" w14:textId="77777777" w:rsidR="00366257" w:rsidRPr="00DF7D84" w:rsidRDefault="00366257" w:rsidP="00366257">
      <w:pPr>
        <w:tabs>
          <w:tab w:val="left" w:pos="2127"/>
          <w:tab w:val="left" w:pos="4820"/>
        </w:tabs>
        <w:rPr>
          <w:rFonts w:cs="Arial"/>
          <w:color w:val="333399"/>
          <w:sz w:val="20"/>
          <w:szCs w:val="20"/>
        </w:rPr>
      </w:pPr>
    </w:p>
    <w:p w14:paraId="01EA9CEB" w14:textId="4F1DC7E9" w:rsidR="00366257" w:rsidRPr="00DF7D84" w:rsidRDefault="00366257" w:rsidP="00366257">
      <w:pPr>
        <w:tabs>
          <w:tab w:val="left" w:pos="2127"/>
          <w:tab w:val="left" w:pos="4820"/>
        </w:tabs>
        <w:rPr>
          <w:rFonts w:cs="Arial"/>
          <w:color w:val="333399"/>
          <w:sz w:val="20"/>
          <w:szCs w:val="20"/>
        </w:rPr>
      </w:pPr>
      <w:r w:rsidRPr="00DF7D84">
        <w:rPr>
          <w:rFonts w:cs="Arial"/>
          <w:color w:val="333399"/>
          <w:sz w:val="20"/>
          <w:szCs w:val="20"/>
        </w:rPr>
        <w:t xml:space="preserve">NAŠE ZNAČKA (č. j.): </w:t>
      </w:r>
      <w:r w:rsidRPr="00DF7D84">
        <w:rPr>
          <w:rFonts w:cs="Arial"/>
          <w:color w:val="333399"/>
          <w:sz w:val="20"/>
          <w:szCs w:val="20"/>
        </w:rPr>
        <w:tab/>
        <w:t xml:space="preserve"> KUKHK-</w:t>
      </w:r>
      <w:r w:rsidR="00767259">
        <w:rPr>
          <w:rFonts w:cs="Arial"/>
          <w:color w:val="333399"/>
          <w:sz w:val="20"/>
          <w:szCs w:val="20"/>
        </w:rPr>
        <w:t>5626</w:t>
      </w:r>
      <w:r w:rsidRPr="00DF7D84">
        <w:rPr>
          <w:rFonts w:cs="Arial"/>
          <w:color w:val="333399"/>
          <w:sz w:val="20"/>
          <w:szCs w:val="20"/>
        </w:rPr>
        <w:t>/ZP/2024</w:t>
      </w:r>
    </w:p>
    <w:p w14:paraId="209287F0" w14:textId="77777777" w:rsidR="00366257" w:rsidRPr="00DF7D84" w:rsidRDefault="00366257" w:rsidP="00366257">
      <w:pPr>
        <w:tabs>
          <w:tab w:val="left" w:pos="1985"/>
          <w:tab w:val="left" w:pos="2127"/>
        </w:tabs>
        <w:ind w:left="5400" w:hanging="5400"/>
        <w:rPr>
          <w:rFonts w:cs="Arial"/>
          <w:color w:val="333399"/>
          <w:sz w:val="20"/>
          <w:szCs w:val="20"/>
        </w:rPr>
      </w:pPr>
      <w:r w:rsidRPr="00DF7D84">
        <w:rPr>
          <w:rFonts w:cs="Arial"/>
          <w:color w:val="333399"/>
          <w:sz w:val="20"/>
          <w:szCs w:val="20"/>
        </w:rPr>
        <w:t>VYŘIZUJE:</w:t>
      </w:r>
      <w:r w:rsidRPr="00DF7D84">
        <w:rPr>
          <w:rFonts w:cs="Arial"/>
          <w:color w:val="333399"/>
          <w:sz w:val="20"/>
          <w:szCs w:val="20"/>
        </w:rPr>
        <w:tab/>
      </w:r>
      <w:r w:rsidRPr="00DF7D84">
        <w:rPr>
          <w:rFonts w:cs="Arial"/>
          <w:color w:val="333399"/>
          <w:sz w:val="20"/>
          <w:szCs w:val="20"/>
        </w:rPr>
        <w:tab/>
        <w:t xml:space="preserve"> Ing. Rybanská Dagmar, Ph.D.</w:t>
      </w:r>
    </w:p>
    <w:p w14:paraId="3075CE3E" w14:textId="77777777" w:rsidR="00366257" w:rsidRPr="00DF7D84" w:rsidRDefault="00366257" w:rsidP="00366257">
      <w:pPr>
        <w:rPr>
          <w:rFonts w:cs="Arial"/>
          <w:color w:val="333399"/>
          <w:sz w:val="20"/>
          <w:szCs w:val="20"/>
        </w:rPr>
      </w:pPr>
      <w:r w:rsidRPr="00DF7D84">
        <w:rPr>
          <w:rFonts w:cs="Arial"/>
          <w:color w:val="333399"/>
          <w:sz w:val="20"/>
          <w:szCs w:val="20"/>
        </w:rPr>
        <w:t>ODBOR | ODDĚLENÍ:   Odbor životního prostředí a zemědělství/ EIATO</w:t>
      </w:r>
      <w:r w:rsidRPr="00DF7D84">
        <w:rPr>
          <w:rFonts w:cs="Arial"/>
          <w:color w:val="333399"/>
          <w:sz w:val="20"/>
          <w:szCs w:val="20"/>
        </w:rPr>
        <w:tab/>
      </w:r>
    </w:p>
    <w:p w14:paraId="3275F904" w14:textId="77777777" w:rsidR="00366257" w:rsidRPr="00DF7D84" w:rsidRDefault="00366257" w:rsidP="00366257">
      <w:pPr>
        <w:tabs>
          <w:tab w:val="left" w:pos="1985"/>
          <w:tab w:val="left" w:pos="2127"/>
          <w:tab w:val="left" w:pos="6379"/>
        </w:tabs>
        <w:rPr>
          <w:rFonts w:cs="Arial"/>
          <w:color w:val="333399"/>
          <w:sz w:val="20"/>
          <w:szCs w:val="20"/>
        </w:rPr>
      </w:pPr>
      <w:r w:rsidRPr="00DF7D84">
        <w:rPr>
          <w:rFonts w:cs="Arial"/>
          <w:color w:val="333399"/>
          <w:sz w:val="20"/>
          <w:szCs w:val="20"/>
        </w:rPr>
        <w:t xml:space="preserve">LINKA  | MOBIL: </w:t>
      </w:r>
      <w:r w:rsidRPr="00DF7D84">
        <w:rPr>
          <w:rFonts w:cs="Arial"/>
          <w:color w:val="333399"/>
          <w:sz w:val="20"/>
          <w:szCs w:val="20"/>
        </w:rPr>
        <w:tab/>
        <w:t xml:space="preserve">   720 067 071</w:t>
      </w:r>
    </w:p>
    <w:p w14:paraId="72DED5C8" w14:textId="77777777" w:rsidR="00366257" w:rsidRPr="00DF7D84" w:rsidRDefault="00366257" w:rsidP="00366257">
      <w:pPr>
        <w:tabs>
          <w:tab w:val="left" w:pos="2127"/>
          <w:tab w:val="left" w:pos="6379"/>
        </w:tabs>
        <w:rPr>
          <w:rFonts w:cs="Arial"/>
          <w:color w:val="333399"/>
          <w:sz w:val="20"/>
          <w:szCs w:val="20"/>
        </w:rPr>
      </w:pPr>
      <w:r w:rsidRPr="00DF7D84">
        <w:rPr>
          <w:rFonts w:cs="Arial"/>
          <w:color w:val="333399"/>
          <w:sz w:val="20"/>
          <w:szCs w:val="20"/>
        </w:rPr>
        <w:t>E-MAIL:                          drybanska@kr-kralovehradecky.cz</w:t>
      </w:r>
    </w:p>
    <w:p w14:paraId="69BC56DC" w14:textId="77777777" w:rsidR="00366257" w:rsidRPr="00DF7D84" w:rsidRDefault="00366257" w:rsidP="00366257">
      <w:pPr>
        <w:tabs>
          <w:tab w:val="left" w:pos="2127"/>
          <w:tab w:val="left" w:pos="4820"/>
        </w:tabs>
        <w:rPr>
          <w:rFonts w:cs="Arial"/>
          <w:color w:val="333399"/>
          <w:sz w:val="20"/>
          <w:szCs w:val="20"/>
        </w:rPr>
      </w:pPr>
    </w:p>
    <w:p w14:paraId="795D23D7" w14:textId="35250B54" w:rsidR="00366257" w:rsidRPr="00DF7D84" w:rsidRDefault="00366257" w:rsidP="00366257">
      <w:pPr>
        <w:tabs>
          <w:tab w:val="left" w:pos="2127"/>
          <w:tab w:val="left" w:pos="4820"/>
        </w:tabs>
        <w:rPr>
          <w:rFonts w:cs="Arial"/>
          <w:color w:val="333399"/>
          <w:sz w:val="20"/>
          <w:szCs w:val="20"/>
        </w:rPr>
      </w:pPr>
      <w:r w:rsidRPr="00DF7D84">
        <w:rPr>
          <w:rFonts w:cs="Arial"/>
          <w:color w:val="333399"/>
          <w:sz w:val="20"/>
          <w:szCs w:val="20"/>
        </w:rPr>
        <w:t>DATUM:                         0</w:t>
      </w:r>
      <w:r w:rsidR="00B55A24">
        <w:rPr>
          <w:rFonts w:cs="Arial"/>
          <w:color w:val="333399"/>
          <w:sz w:val="20"/>
          <w:szCs w:val="20"/>
        </w:rPr>
        <w:t>6</w:t>
      </w:r>
      <w:r w:rsidRPr="00DF7D84">
        <w:rPr>
          <w:rFonts w:cs="Arial"/>
          <w:color w:val="333399"/>
          <w:sz w:val="20"/>
          <w:szCs w:val="20"/>
        </w:rPr>
        <w:t>.02.2024</w:t>
      </w:r>
    </w:p>
    <w:p w14:paraId="0534DADB" w14:textId="77777777" w:rsidR="00366257" w:rsidRPr="00DF7D84" w:rsidRDefault="00366257" w:rsidP="00366257">
      <w:pPr>
        <w:rPr>
          <w:rFonts w:cs="Arial"/>
          <w:color w:val="333399"/>
          <w:sz w:val="20"/>
          <w:szCs w:val="20"/>
        </w:rPr>
      </w:pPr>
    </w:p>
    <w:p w14:paraId="57BCBED3" w14:textId="77777777" w:rsidR="00366257" w:rsidRPr="00DF7D84" w:rsidRDefault="00366257" w:rsidP="00366257">
      <w:pPr>
        <w:rPr>
          <w:rFonts w:cs="Arial"/>
          <w:color w:val="333399"/>
          <w:sz w:val="20"/>
          <w:szCs w:val="20"/>
        </w:rPr>
      </w:pPr>
      <w:r w:rsidRPr="00DF7D84">
        <w:rPr>
          <w:rFonts w:cs="Arial"/>
          <w:color w:val="333399"/>
          <w:sz w:val="20"/>
          <w:szCs w:val="20"/>
        </w:rPr>
        <w:t>počet listů: 2</w:t>
      </w:r>
    </w:p>
    <w:p w14:paraId="7EF1987D" w14:textId="77777777" w:rsidR="00366257" w:rsidRPr="00DF7D84" w:rsidRDefault="00366257" w:rsidP="00366257">
      <w:pPr>
        <w:tabs>
          <w:tab w:val="right" w:pos="8901"/>
        </w:tabs>
        <w:rPr>
          <w:rFonts w:cs="Arial"/>
          <w:color w:val="333399"/>
          <w:sz w:val="20"/>
          <w:szCs w:val="20"/>
        </w:rPr>
      </w:pPr>
      <w:r w:rsidRPr="00DF7D84">
        <w:rPr>
          <w:rFonts w:cs="Arial"/>
          <w:color w:val="333399"/>
          <w:sz w:val="20"/>
          <w:szCs w:val="20"/>
        </w:rPr>
        <w:t>počet příloh: 0 / listů: 0</w:t>
      </w:r>
    </w:p>
    <w:p w14:paraId="1573EC92" w14:textId="77777777" w:rsidR="00366257" w:rsidRPr="00DF7D84" w:rsidRDefault="00366257" w:rsidP="00366257">
      <w:pPr>
        <w:rPr>
          <w:rFonts w:cs="Arial"/>
          <w:color w:val="333399"/>
          <w:sz w:val="20"/>
          <w:szCs w:val="20"/>
        </w:rPr>
      </w:pPr>
      <w:r w:rsidRPr="00DF7D84">
        <w:rPr>
          <w:rFonts w:cs="Arial"/>
          <w:color w:val="333399"/>
          <w:sz w:val="20"/>
          <w:szCs w:val="20"/>
        </w:rPr>
        <w:t>počet svazků: 0</w:t>
      </w:r>
    </w:p>
    <w:p w14:paraId="1B476BF1" w14:textId="2E34754F" w:rsidR="00366257" w:rsidRPr="00DF7D84" w:rsidRDefault="00366257" w:rsidP="00366257">
      <w:pPr>
        <w:rPr>
          <w:rFonts w:cs="Arial"/>
          <w:color w:val="333399"/>
          <w:sz w:val="20"/>
          <w:szCs w:val="20"/>
        </w:rPr>
      </w:pPr>
      <w:r w:rsidRPr="00DF7D84">
        <w:rPr>
          <w:rFonts w:cs="Arial"/>
          <w:color w:val="333399"/>
          <w:sz w:val="20"/>
          <w:szCs w:val="20"/>
        </w:rPr>
        <w:t>sp. znak: 208.1, A</w:t>
      </w:r>
      <w:r w:rsidR="002040A5" w:rsidRPr="00DF7D84">
        <w:rPr>
          <w:rFonts w:cs="Arial"/>
          <w:color w:val="333399"/>
          <w:sz w:val="20"/>
          <w:szCs w:val="20"/>
        </w:rPr>
        <w:t>/</w:t>
      </w:r>
      <w:r w:rsidRPr="00DF7D84">
        <w:rPr>
          <w:rFonts w:cs="Arial"/>
          <w:color w:val="333399"/>
          <w:sz w:val="20"/>
          <w:szCs w:val="20"/>
        </w:rPr>
        <w:t>10</w:t>
      </w:r>
    </w:p>
    <w:p w14:paraId="1E04BA4B" w14:textId="77777777" w:rsidR="00366257" w:rsidRDefault="00366257" w:rsidP="00366257">
      <w:pPr>
        <w:tabs>
          <w:tab w:val="left" w:pos="6521"/>
        </w:tabs>
        <w:rPr>
          <w:rFonts w:cs="Arial"/>
          <w:color w:val="333399"/>
          <w:sz w:val="20"/>
          <w:szCs w:val="20"/>
          <w:highlight w:val="yellow"/>
        </w:rPr>
      </w:pPr>
    </w:p>
    <w:p w14:paraId="595F9864" w14:textId="081460DB" w:rsidR="00366257" w:rsidRPr="0059764B" w:rsidRDefault="00366257" w:rsidP="00366257">
      <w:pPr>
        <w:tabs>
          <w:tab w:val="left" w:pos="1620"/>
        </w:tabs>
        <w:spacing w:line="276" w:lineRule="auto"/>
        <w:jc w:val="both"/>
        <w:rPr>
          <w:rFonts w:cs="Arial"/>
          <w:b/>
          <w:szCs w:val="22"/>
        </w:rPr>
      </w:pPr>
      <w:r w:rsidRPr="0059764B">
        <w:rPr>
          <w:rFonts w:cs="Arial"/>
          <w:b/>
          <w:szCs w:val="22"/>
        </w:rPr>
        <w:t xml:space="preserve">Stanovisko k návrhu zprávy o uplatňování územního plánu </w:t>
      </w:r>
      <w:r>
        <w:rPr>
          <w:rFonts w:cs="Arial"/>
          <w:b/>
          <w:szCs w:val="22"/>
        </w:rPr>
        <w:t>Zdobnice</w:t>
      </w:r>
    </w:p>
    <w:p w14:paraId="43660F84" w14:textId="77777777" w:rsidR="00366257" w:rsidRPr="00847FDA" w:rsidRDefault="00366257" w:rsidP="00366257">
      <w:pPr>
        <w:tabs>
          <w:tab w:val="left" w:pos="1620"/>
        </w:tabs>
        <w:spacing w:line="276" w:lineRule="auto"/>
        <w:jc w:val="both"/>
        <w:rPr>
          <w:rFonts w:cs="Arial"/>
          <w:szCs w:val="22"/>
        </w:rPr>
      </w:pPr>
    </w:p>
    <w:p w14:paraId="3D6E16F7" w14:textId="71B0FE5B" w:rsidR="00366257" w:rsidRDefault="00366257" w:rsidP="00366257">
      <w:pPr>
        <w:jc w:val="both"/>
        <w:rPr>
          <w:rFonts w:cs="Arial"/>
          <w:szCs w:val="22"/>
        </w:rPr>
      </w:pPr>
      <w:r w:rsidRPr="00F916C3">
        <w:rPr>
          <w:rFonts w:cs="Arial"/>
          <w:szCs w:val="22"/>
        </w:rPr>
        <w:t xml:space="preserve">Krajský úřad Královéhradeckého kraje, odbor životního prostředí a zemědělství (dále jen krajský úřad), </w:t>
      </w:r>
      <w:r w:rsidRPr="005C266A">
        <w:rPr>
          <w:rFonts w:cs="Arial"/>
          <w:bCs/>
          <w:szCs w:val="22"/>
        </w:rPr>
        <w:t>jako</w:t>
      </w:r>
      <w:r w:rsidRPr="005C266A">
        <w:rPr>
          <w:rFonts w:cs="Arial"/>
          <w:szCs w:val="22"/>
        </w:rPr>
        <w:t xml:space="preserve"> příslušný orgán dle ust. § 22</w:t>
      </w:r>
      <w:r>
        <w:rPr>
          <w:rFonts w:cs="Arial"/>
          <w:szCs w:val="22"/>
        </w:rPr>
        <w:t xml:space="preserve"> písm. d) </w:t>
      </w:r>
      <w:r w:rsidRPr="005C266A">
        <w:rPr>
          <w:rFonts w:cs="Arial"/>
          <w:szCs w:val="22"/>
        </w:rPr>
        <w:t>zákona č. 100/2001 Sb., o posuzování vlivů na životní prostředí a o změně některých souvisejících zákonů (zákon o posuzování vlivů na životní prostředí), ve znění pozdějších předpisů (dále jen zákon EIA)</w:t>
      </w:r>
      <w:r>
        <w:rPr>
          <w:rFonts w:cs="Arial"/>
          <w:szCs w:val="22"/>
        </w:rPr>
        <w:t xml:space="preserve">, </w:t>
      </w:r>
      <w:r w:rsidRPr="00F916C3">
        <w:rPr>
          <w:rFonts w:cs="Arial"/>
          <w:szCs w:val="22"/>
        </w:rPr>
        <w:t xml:space="preserve">ve věci žádosti </w:t>
      </w:r>
      <w:r w:rsidRPr="007E5AF9">
        <w:rPr>
          <w:rFonts w:cs="Arial"/>
          <w:bCs/>
          <w:szCs w:val="22"/>
        </w:rPr>
        <w:t>Měst</w:t>
      </w:r>
      <w:r>
        <w:rPr>
          <w:rFonts w:cs="Arial"/>
          <w:bCs/>
          <w:szCs w:val="22"/>
        </w:rPr>
        <w:t>ského úřadu Rychnov nad Kněžnou, Havlíčkova 136, 516 01 Rychnov nad Kněžnou</w:t>
      </w:r>
      <w:r w:rsidRPr="007E5AF9">
        <w:rPr>
          <w:rFonts w:cs="Arial"/>
          <w:bCs/>
          <w:szCs w:val="22"/>
        </w:rPr>
        <w:t xml:space="preserve">, </w:t>
      </w:r>
      <w:r w:rsidRPr="002A3DC9">
        <w:rPr>
          <w:rFonts w:cs="Arial"/>
          <w:bCs/>
          <w:szCs w:val="22"/>
        </w:rPr>
        <w:t xml:space="preserve">o stanovisko k návrhu </w:t>
      </w:r>
      <w:r w:rsidRPr="005C266A">
        <w:rPr>
          <w:rFonts w:cs="Arial"/>
          <w:bCs/>
          <w:szCs w:val="22"/>
        </w:rPr>
        <w:t xml:space="preserve">zprávy o uplatňování územního plánu </w:t>
      </w:r>
      <w:r>
        <w:rPr>
          <w:rFonts w:cs="Arial"/>
          <w:szCs w:val="22"/>
        </w:rPr>
        <w:t>Zdobnice</w:t>
      </w:r>
      <w:r w:rsidRPr="005C266A">
        <w:rPr>
          <w:rFonts w:cs="Arial"/>
          <w:szCs w:val="22"/>
        </w:rPr>
        <w:t>, vydává podle ust. §</w:t>
      </w:r>
      <w:r>
        <w:rPr>
          <w:rFonts w:cs="Arial"/>
          <w:szCs w:val="22"/>
        </w:rPr>
        <w:t> </w:t>
      </w:r>
      <w:r w:rsidRPr="005C266A">
        <w:rPr>
          <w:rFonts w:cs="Arial"/>
          <w:szCs w:val="22"/>
        </w:rPr>
        <w:t xml:space="preserve">4 odst. 2 písm. b) </w:t>
      </w:r>
      <w:r w:rsidRPr="005C266A">
        <w:rPr>
          <w:rFonts w:cs="Arial"/>
          <w:bCs/>
          <w:szCs w:val="22"/>
        </w:rPr>
        <w:t xml:space="preserve">zákona č. 183/2006 Sb., o územním plánování a stavebním řádu, ve </w:t>
      </w:r>
      <w:r w:rsidRPr="005C266A">
        <w:rPr>
          <w:rFonts w:cs="Arial"/>
          <w:bCs/>
          <w:color w:val="000000"/>
          <w:szCs w:val="22"/>
        </w:rPr>
        <w:t xml:space="preserve">znění pozdějších předpisů (dále jen stavební zákon), v souladu s ust. § </w:t>
      </w:r>
      <w:r>
        <w:rPr>
          <w:rFonts w:cs="Arial"/>
          <w:bCs/>
          <w:color w:val="000000"/>
          <w:szCs w:val="22"/>
        </w:rPr>
        <w:t>55</w:t>
      </w:r>
      <w:r w:rsidRPr="005C266A">
        <w:rPr>
          <w:rFonts w:cs="Arial"/>
          <w:bCs/>
          <w:color w:val="000000"/>
          <w:szCs w:val="22"/>
        </w:rPr>
        <w:t xml:space="preserve"> odst. </w:t>
      </w:r>
      <w:r>
        <w:rPr>
          <w:rFonts w:cs="Arial"/>
          <w:bCs/>
          <w:color w:val="000000"/>
          <w:szCs w:val="22"/>
        </w:rPr>
        <w:t>1</w:t>
      </w:r>
      <w:r w:rsidRPr="005C266A">
        <w:rPr>
          <w:rFonts w:cs="Arial"/>
          <w:bCs/>
          <w:color w:val="000000"/>
          <w:szCs w:val="22"/>
        </w:rPr>
        <w:t xml:space="preserve"> stavebního </w:t>
      </w:r>
      <w:r w:rsidRPr="005C266A">
        <w:rPr>
          <w:rFonts w:cs="Arial"/>
          <w:szCs w:val="22"/>
        </w:rPr>
        <w:t>zákona</w:t>
      </w:r>
      <w:r w:rsidRPr="005F5B3D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následující stanovisko</w:t>
      </w:r>
      <w:r w:rsidRPr="005C266A">
        <w:rPr>
          <w:rFonts w:cs="Arial"/>
          <w:szCs w:val="22"/>
        </w:rPr>
        <w:t>:</w:t>
      </w:r>
    </w:p>
    <w:p w14:paraId="4373DDAB" w14:textId="77777777" w:rsidR="00366257" w:rsidRPr="00847FDA" w:rsidRDefault="00366257" w:rsidP="00366257">
      <w:pPr>
        <w:jc w:val="both"/>
        <w:rPr>
          <w:rFonts w:cs="Arial"/>
          <w:szCs w:val="22"/>
        </w:rPr>
      </w:pPr>
    </w:p>
    <w:p w14:paraId="4F0BBE17" w14:textId="007980CE" w:rsidR="00366257" w:rsidRPr="005F5B3D" w:rsidRDefault="002040A5" w:rsidP="00366257">
      <w:pPr>
        <w:ind w:right="-2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N</w:t>
      </w:r>
      <w:r w:rsidR="00366257" w:rsidRPr="005F5B3D">
        <w:rPr>
          <w:rFonts w:cs="Arial"/>
          <w:b/>
          <w:bCs/>
          <w:szCs w:val="22"/>
        </w:rPr>
        <w:t>ávrh</w:t>
      </w:r>
      <w:r w:rsidR="00536C19">
        <w:rPr>
          <w:rFonts w:cs="Arial"/>
          <w:b/>
          <w:bCs/>
          <w:szCs w:val="22"/>
        </w:rPr>
        <w:t xml:space="preserve"> </w:t>
      </w:r>
      <w:r w:rsidR="00366257">
        <w:rPr>
          <w:rFonts w:cs="Arial"/>
          <w:b/>
          <w:bCs/>
          <w:szCs w:val="22"/>
        </w:rPr>
        <w:t>územního plánu Zdobnice</w:t>
      </w:r>
      <w:r>
        <w:rPr>
          <w:rFonts w:cs="Arial"/>
          <w:b/>
          <w:bCs/>
          <w:szCs w:val="22"/>
        </w:rPr>
        <w:t xml:space="preserve"> požaduje krajský úřad </w:t>
      </w:r>
      <w:r w:rsidR="00366257" w:rsidRPr="005F5B3D">
        <w:rPr>
          <w:rFonts w:cs="Arial"/>
          <w:b/>
          <w:bCs/>
          <w:szCs w:val="22"/>
        </w:rPr>
        <w:t>posoudit z hlediska vlivů na životní prostředí podle ust. § 10i zákona EIA.</w:t>
      </w:r>
    </w:p>
    <w:p w14:paraId="10885173" w14:textId="77777777" w:rsidR="00366257" w:rsidRDefault="00366257" w:rsidP="00366257">
      <w:pPr>
        <w:ind w:right="-2"/>
        <w:jc w:val="both"/>
        <w:rPr>
          <w:rFonts w:cs="Arial"/>
          <w:szCs w:val="22"/>
        </w:rPr>
      </w:pPr>
    </w:p>
    <w:p w14:paraId="58A95B21" w14:textId="20D12063" w:rsidR="00366257" w:rsidRDefault="00366257" w:rsidP="00366257">
      <w:pPr>
        <w:tabs>
          <w:tab w:val="left" w:pos="1620"/>
        </w:tabs>
        <w:jc w:val="both"/>
        <w:rPr>
          <w:rFonts w:cs="Arial"/>
          <w:szCs w:val="22"/>
        </w:rPr>
      </w:pPr>
      <w:r w:rsidRPr="00847FDA">
        <w:rPr>
          <w:rFonts w:cs="Arial"/>
          <w:szCs w:val="22"/>
        </w:rPr>
        <w:t xml:space="preserve">Odůvodnění: Krajský úřad </w:t>
      </w:r>
      <w:r w:rsidRPr="00944ACB">
        <w:rPr>
          <w:rFonts w:cs="Arial"/>
          <w:szCs w:val="22"/>
        </w:rPr>
        <w:t xml:space="preserve">obdržel dne </w:t>
      </w:r>
      <w:r>
        <w:rPr>
          <w:rFonts w:cs="Arial"/>
          <w:szCs w:val="22"/>
        </w:rPr>
        <w:t>12.01.2024</w:t>
      </w:r>
      <w:r w:rsidRPr="00944ACB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od </w:t>
      </w:r>
      <w:r w:rsidR="00110185">
        <w:rPr>
          <w:rFonts w:cs="Arial"/>
          <w:szCs w:val="22"/>
        </w:rPr>
        <w:t xml:space="preserve">Městského úřadu </w:t>
      </w:r>
      <w:r>
        <w:rPr>
          <w:rFonts w:cs="Arial"/>
          <w:bCs/>
          <w:szCs w:val="22"/>
        </w:rPr>
        <w:t>Rychnov nad Kněžnou, Havlíčkova 136, 516 01 Rychnov nad Kněžnou</w:t>
      </w:r>
      <w:r w:rsidRPr="007E5AF9">
        <w:rPr>
          <w:rFonts w:cs="Arial"/>
          <w:bCs/>
          <w:szCs w:val="22"/>
        </w:rPr>
        <w:t xml:space="preserve">, </w:t>
      </w:r>
      <w:r w:rsidR="008951B5">
        <w:rPr>
          <w:rFonts w:cs="Arial"/>
          <w:bCs/>
          <w:szCs w:val="22"/>
        </w:rPr>
        <w:t xml:space="preserve">žádost </w:t>
      </w:r>
      <w:r w:rsidRPr="002A3DC9">
        <w:rPr>
          <w:rFonts w:cs="Arial"/>
          <w:bCs/>
          <w:szCs w:val="22"/>
        </w:rPr>
        <w:t xml:space="preserve">o stanovisko k návrhu </w:t>
      </w:r>
      <w:r w:rsidRPr="005C266A">
        <w:rPr>
          <w:rFonts w:cs="Arial"/>
          <w:bCs/>
          <w:szCs w:val="22"/>
        </w:rPr>
        <w:t xml:space="preserve">zprávy o uplatňování územního plánu </w:t>
      </w:r>
      <w:r>
        <w:rPr>
          <w:rFonts w:cs="Arial"/>
          <w:szCs w:val="22"/>
        </w:rPr>
        <w:t>Zdobnice. Z uvedené zprávy vyplývá, že pořizovatel na základě zprávy o uplatňování pořídí</w:t>
      </w:r>
      <w:r w:rsidRPr="002A3DC9">
        <w:rPr>
          <w:szCs w:val="22"/>
        </w:rPr>
        <w:t xml:space="preserve"> </w:t>
      </w:r>
      <w:r>
        <w:rPr>
          <w:szCs w:val="22"/>
        </w:rPr>
        <w:t>nový územní plán obce Zdobnice</w:t>
      </w:r>
      <w:r>
        <w:rPr>
          <w:rFonts w:cs="Arial"/>
          <w:szCs w:val="22"/>
        </w:rPr>
        <w:t xml:space="preserve">. </w:t>
      </w:r>
    </w:p>
    <w:p w14:paraId="7419DD39" w14:textId="77777777" w:rsidR="00366257" w:rsidRDefault="00366257" w:rsidP="00366257">
      <w:pPr>
        <w:tabs>
          <w:tab w:val="left" w:pos="1620"/>
        </w:tabs>
        <w:jc w:val="both"/>
        <w:rPr>
          <w:rFonts w:cs="Arial"/>
          <w:szCs w:val="22"/>
        </w:rPr>
      </w:pPr>
    </w:p>
    <w:p w14:paraId="67FD6999" w14:textId="5C1EE2A7" w:rsidR="00D94E7F" w:rsidRPr="002644EA" w:rsidRDefault="002C6190" w:rsidP="00D94E7F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Krajský úřad dále obdržel stanovisko od věcně a místně příslušného orgánu ochrany přírody podle </w:t>
      </w:r>
      <w:r w:rsidRPr="002644EA">
        <w:rPr>
          <w:sz w:val="22"/>
          <w:szCs w:val="22"/>
        </w:rPr>
        <w:t>zákona č. 114/1992 Sb., o ochraně přírody a krajiny, ve znění pozdějších předpisů (dále jen ZOPK)</w:t>
      </w:r>
      <w:r>
        <w:rPr>
          <w:sz w:val="22"/>
          <w:szCs w:val="22"/>
        </w:rPr>
        <w:t xml:space="preserve">, </w:t>
      </w:r>
      <w:r w:rsidR="00B61A0B">
        <w:rPr>
          <w:sz w:val="22"/>
          <w:szCs w:val="22"/>
        </w:rPr>
        <w:t xml:space="preserve">tj. stanoviska podle ust. § 55a odst. 2 písm. d) stavebního zákona, </w:t>
      </w:r>
      <w:r>
        <w:rPr>
          <w:sz w:val="22"/>
          <w:szCs w:val="22"/>
        </w:rPr>
        <w:t>a to Agentury ochrany přírody a krajiny České republiky, Regionální pracoviště Východní Čechy, oddělení Správy chráněné krajinné oblasti Orlické hory, Dobrovského 332, 516 01 Rychnov nad Kněžnou (dále jen Správa CHKO Orlické hory).</w:t>
      </w:r>
      <w:r w:rsidR="00D94E7F">
        <w:rPr>
          <w:sz w:val="22"/>
          <w:szCs w:val="22"/>
        </w:rPr>
        <w:t xml:space="preserve"> V</w:t>
      </w:r>
      <w:r w:rsidR="00D85888">
        <w:rPr>
          <w:sz w:val="22"/>
          <w:szCs w:val="22"/>
        </w:rPr>
        <w:t xml:space="preserve"> uvedeném</w:t>
      </w:r>
      <w:r w:rsidR="00D94E7F">
        <w:rPr>
          <w:sz w:val="22"/>
          <w:szCs w:val="22"/>
        </w:rPr>
        <w:t xml:space="preserve"> stanovisku č.</w:t>
      </w:r>
      <w:r w:rsidR="003117F6">
        <w:rPr>
          <w:sz w:val="22"/>
          <w:szCs w:val="22"/>
        </w:rPr>
        <w:t> </w:t>
      </w:r>
      <w:r w:rsidR="00D94E7F">
        <w:rPr>
          <w:sz w:val="22"/>
          <w:szCs w:val="22"/>
        </w:rPr>
        <w:t>j.</w:t>
      </w:r>
      <w:r w:rsidR="003117F6">
        <w:rPr>
          <w:sz w:val="22"/>
          <w:szCs w:val="22"/>
        </w:rPr>
        <w:t> </w:t>
      </w:r>
      <w:r w:rsidR="00D94E7F">
        <w:rPr>
          <w:sz w:val="22"/>
          <w:szCs w:val="22"/>
        </w:rPr>
        <w:t>00694/VC/24 ze dne 31.01.2024 Správa CHKO Orlické hory vyloučila významný vliv na</w:t>
      </w:r>
      <w:r w:rsidR="00D94E7F" w:rsidRPr="002644EA">
        <w:rPr>
          <w:sz w:val="22"/>
          <w:szCs w:val="22"/>
        </w:rPr>
        <w:t> evropsky významné lokality (uvedené v nařízení vlády č. 318/2013 Sb., o stanovení národního seznamu evropsky významných lokalit) nebo na vyhlášené ptačí oblasti ve smyslu ZOPK</w:t>
      </w:r>
      <w:r w:rsidR="00D94E7F">
        <w:rPr>
          <w:sz w:val="22"/>
          <w:szCs w:val="22"/>
        </w:rPr>
        <w:t>, která leží ve správním území Správy CHKO Orlické hory</w:t>
      </w:r>
      <w:r w:rsidR="00D94E7F" w:rsidRPr="002644EA">
        <w:rPr>
          <w:sz w:val="22"/>
          <w:szCs w:val="22"/>
        </w:rPr>
        <w:t>.</w:t>
      </w:r>
    </w:p>
    <w:p w14:paraId="049557B4" w14:textId="77777777" w:rsidR="00D94E7F" w:rsidRDefault="00D94E7F" w:rsidP="002C6190">
      <w:pPr>
        <w:pStyle w:val="Default"/>
        <w:jc w:val="both"/>
        <w:rPr>
          <w:sz w:val="22"/>
          <w:szCs w:val="22"/>
        </w:rPr>
      </w:pPr>
    </w:p>
    <w:p w14:paraId="18F3B99E" w14:textId="7F97A579" w:rsidR="002C6190" w:rsidRDefault="002C6190" w:rsidP="002C6190">
      <w:pPr>
        <w:pStyle w:val="Default"/>
        <w:jc w:val="both"/>
        <w:rPr>
          <w:sz w:val="22"/>
          <w:szCs w:val="22"/>
        </w:rPr>
      </w:pPr>
      <w:r w:rsidRPr="002644EA">
        <w:rPr>
          <w:sz w:val="22"/>
          <w:szCs w:val="22"/>
        </w:rPr>
        <w:lastRenderedPageBreak/>
        <w:t xml:space="preserve">Krajský úřad </w:t>
      </w:r>
      <w:r>
        <w:rPr>
          <w:sz w:val="22"/>
          <w:szCs w:val="22"/>
        </w:rPr>
        <w:t xml:space="preserve">dále </w:t>
      </w:r>
      <w:r w:rsidRPr="002644EA">
        <w:rPr>
          <w:sz w:val="22"/>
          <w:szCs w:val="22"/>
        </w:rPr>
        <w:t xml:space="preserve">obdržel stanovisko </w:t>
      </w:r>
      <w:r>
        <w:rPr>
          <w:sz w:val="22"/>
          <w:szCs w:val="22"/>
        </w:rPr>
        <w:t xml:space="preserve">od </w:t>
      </w:r>
      <w:r w:rsidRPr="002644EA">
        <w:rPr>
          <w:sz w:val="22"/>
          <w:szCs w:val="22"/>
        </w:rPr>
        <w:t xml:space="preserve">věcně i místně příslušného orgánu ochrany přírody (tj. krajského úřadu) podle ZOPK. V stanovisku č. j. </w:t>
      </w:r>
      <w:r w:rsidRPr="002644EA">
        <w:rPr>
          <w:color w:val="auto"/>
          <w:sz w:val="22"/>
          <w:szCs w:val="22"/>
        </w:rPr>
        <w:t>KUKHK-</w:t>
      </w:r>
      <w:r>
        <w:rPr>
          <w:color w:val="auto"/>
          <w:sz w:val="22"/>
          <w:szCs w:val="22"/>
        </w:rPr>
        <w:t>4303</w:t>
      </w:r>
      <w:r w:rsidRPr="002644EA">
        <w:rPr>
          <w:color w:val="auto"/>
          <w:sz w:val="22"/>
          <w:szCs w:val="22"/>
        </w:rPr>
        <w:t>/ZP/202</w:t>
      </w:r>
      <w:r>
        <w:rPr>
          <w:color w:val="auto"/>
          <w:sz w:val="22"/>
          <w:szCs w:val="22"/>
        </w:rPr>
        <w:t>4</w:t>
      </w:r>
      <w:r w:rsidRPr="002644EA">
        <w:rPr>
          <w:color w:val="auto"/>
          <w:sz w:val="20"/>
          <w:szCs w:val="20"/>
        </w:rPr>
        <w:t xml:space="preserve"> </w:t>
      </w:r>
      <w:r w:rsidRPr="002644EA">
        <w:rPr>
          <w:sz w:val="22"/>
          <w:szCs w:val="22"/>
        </w:rPr>
        <w:t xml:space="preserve">ze dne </w:t>
      </w:r>
      <w:r>
        <w:rPr>
          <w:sz w:val="22"/>
          <w:szCs w:val="22"/>
        </w:rPr>
        <w:t>24.01.2024</w:t>
      </w:r>
      <w:r w:rsidRPr="002644EA">
        <w:rPr>
          <w:sz w:val="22"/>
          <w:szCs w:val="22"/>
        </w:rPr>
        <w:t xml:space="preserve"> krajský úřad dle ust. § 45i odst. 1 ZOPK vyloučil možný významný vliv na evropsky významné lokality (uvedené v nařízení vlády č. 318/2013 Sb., o stanovení národního seznamu evropsky významných lokalit) nebo na vyhlášené ptačí oblasti ve smyslu ZOPK</w:t>
      </w:r>
      <w:r>
        <w:rPr>
          <w:sz w:val="22"/>
          <w:szCs w:val="22"/>
        </w:rPr>
        <w:t xml:space="preserve">, která leží mimo správní území Správy CHKO Orlické hory. </w:t>
      </w:r>
    </w:p>
    <w:p w14:paraId="63436419" w14:textId="77777777" w:rsidR="00110185" w:rsidRDefault="00110185" w:rsidP="00366257">
      <w:pPr>
        <w:jc w:val="both"/>
        <w:rPr>
          <w:rFonts w:cs="Arial"/>
          <w:szCs w:val="22"/>
        </w:rPr>
      </w:pPr>
    </w:p>
    <w:p w14:paraId="1C9AE416" w14:textId="3C852C40" w:rsidR="00775D43" w:rsidRDefault="00366257" w:rsidP="0036625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Předmětem návrhu </w:t>
      </w:r>
      <w:r w:rsidR="002040A5">
        <w:rPr>
          <w:sz w:val="22"/>
          <w:szCs w:val="22"/>
        </w:rPr>
        <w:t xml:space="preserve">nového </w:t>
      </w:r>
      <w:r>
        <w:rPr>
          <w:sz w:val="22"/>
          <w:szCs w:val="22"/>
        </w:rPr>
        <w:t>územního plánu Zdobnice, který pořizovatel na základě zprávy o</w:t>
      </w:r>
      <w:r w:rsidR="002040A5">
        <w:rPr>
          <w:sz w:val="22"/>
          <w:szCs w:val="22"/>
        </w:rPr>
        <w:t> </w:t>
      </w:r>
      <w:r>
        <w:rPr>
          <w:sz w:val="22"/>
          <w:szCs w:val="22"/>
        </w:rPr>
        <w:t>uplatňování pořídí, má</w:t>
      </w:r>
      <w:r w:rsidR="00536C19">
        <w:rPr>
          <w:sz w:val="22"/>
          <w:szCs w:val="22"/>
        </w:rPr>
        <w:t xml:space="preserve"> být prověření požadavků politiky územního rozvoje </w:t>
      </w:r>
      <w:r w:rsidR="00E60173">
        <w:rPr>
          <w:sz w:val="22"/>
          <w:szCs w:val="22"/>
        </w:rPr>
        <w:t>České republiky</w:t>
      </w:r>
      <w:r w:rsidR="00536C19">
        <w:rPr>
          <w:sz w:val="22"/>
          <w:szCs w:val="22"/>
        </w:rPr>
        <w:t xml:space="preserve"> a zásad územního rozvoje Královéhradeckého kraje v souvislosti s vymezením specifické oblasti SO9, ve které se projevuje aktuální </w:t>
      </w:r>
      <w:r w:rsidR="00110185">
        <w:rPr>
          <w:sz w:val="22"/>
          <w:szCs w:val="22"/>
        </w:rPr>
        <w:t>o</w:t>
      </w:r>
      <w:r w:rsidR="00536C19">
        <w:rPr>
          <w:sz w:val="22"/>
          <w:szCs w:val="22"/>
        </w:rPr>
        <w:t>hrožení suchem.</w:t>
      </w:r>
      <w:r w:rsidR="00E60173">
        <w:rPr>
          <w:sz w:val="22"/>
          <w:szCs w:val="22"/>
        </w:rPr>
        <w:t xml:space="preserve"> Dále bude ú</w:t>
      </w:r>
      <w:r w:rsidR="00536C19">
        <w:rPr>
          <w:sz w:val="22"/>
          <w:szCs w:val="22"/>
        </w:rPr>
        <w:t>zemně plánovací dokumentace uvedena do souladu s jednotným standardem</w:t>
      </w:r>
      <w:r w:rsidR="00E60173">
        <w:rPr>
          <w:sz w:val="22"/>
          <w:szCs w:val="22"/>
        </w:rPr>
        <w:t xml:space="preserve"> a </w:t>
      </w:r>
      <w:r w:rsidR="00536C19">
        <w:rPr>
          <w:sz w:val="22"/>
          <w:szCs w:val="22"/>
        </w:rPr>
        <w:t>budou prověřeny uplatněné návrhy fyzických a právnických osob na změnu územního plánu.</w:t>
      </w:r>
      <w:r w:rsidR="004E393A">
        <w:rPr>
          <w:sz w:val="22"/>
          <w:szCs w:val="22"/>
        </w:rPr>
        <w:t xml:space="preserve"> </w:t>
      </w:r>
    </w:p>
    <w:p w14:paraId="3820F5DB" w14:textId="145F06F7" w:rsidR="004E393A" w:rsidRDefault="00E60173" w:rsidP="0036625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V územně plánovací dokumentaci bud</w:t>
      </w:r>
      <w:r w:rsidR="004E393A">
        <w:rPr>
          <w:sz w:val="22"/>
          <w:szCs w:val="22"/>
        </w:rPr>
        <w:t>ou dále</w:t>
      </w:r>
      <w:r>
        <w:rPr>
          <w:sz w:val="22"/>
          <w:szCs w:val="22"/>
        </w:rPr>
        <w:t xml:space="preserve"> prověřen</w:t>
      </w:r>
      <w:r w:rsidR="004E393A">
        <w:rPr>
          <w:sz w:val="22"/>
          <w:szCs w:val="22"/>
        </w:rPr>
        <w:t>y</w:t>
      </w:r>
      <w:r>
        <w:rPr>
          <w:sz w:val="22"/>
          <w:szCs w:val="22"/>
        </w:rPr>
        <w:t xml:space="preserve"> </w:t>
      </w:r>
      <w:r w:rsidR="004E393A">
        <w:rPr>
          <w:sz w:val="22"/>
          <w:szCs w:val="22"/>
        </w:rPr>
        <w:t xml:space="preserve">požadavky: </w:t>
      </w:r>
    </w:p>
    <w:p w14:paraId="0A03C5D3" w14:textId="77777777" w:rsidR="004E393A" w:rsidRDefault="004E393A" w:rsidP="004E393A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 urbanistickou koncepci, </w:t>
      </w:r>
    </w:p>
    <w:p w14:paraId="2C8DB3E1" w14:textId="77777777" w:rsidR="004E393A" w:rsidRDefault="004E393A" w:rsidP="004E393A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 koncepci veřejné infrastruktury, </w:t>
      </w:r>
    </w:p>
    <w:p w14:paraId="099D5BB5" w14:textId="77777777" w:rsidR="004E393A" w:rsidRDefault="004E393A" w:rsidP="004E393A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uspořádání krajiny, </w:t>
      </w:r>
    </w:p>
    <w:p w14:paraId="02AB7FCE" w14:textId="752D9CAF" w:rsidR="004E393A" w:rsidRDefault="004E393A" w:rsidP="004E393A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 vymezení ploch a koridorů územních rezerv,  </w:t>
      </w:r>
    </w:p>
    <w:p w14:paraId="3742BAB3" w14:textId="469EC076" w:rsidR="00366257" w:rsidRPr="002040A5" w:rsidRDefault="004E393A" w:rsidP="004E393A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na prověření vymezení veřejně prospěšných staveb, veřejně prospěšných opatření a asanací, pro které bude možné uplatnit vyvlastnění nebo předkupní právo.</w:t>
      </w:r>
    </w:p>
    <w:p w14:paraId="0A48B2BE" w14:textId="00222E08" w:rsidR="00366257" w:rsidRDefault="00366257" w:rsidP="00366257">
      <w:pPr>
        <w:autoSpaceDE w:val="0"/>
        <w:autoSpaceDN w:val="0"/>
        <w:adjustRightInd w:val="0"/>
        <w:jc w:val="both"/>
        <w:rPr>
          <w:rFonts w:cs="Arial"/>
          <w:szCs w:val="22"/>
        </w:rPr>
      </w:pPr>
    </w:p>
    <w:p w14:paraId="622C1BC6" w14:textId="448B0837" w:rsidR="002C6190" w:rsidRDefault="002C6190" w:rsidP="002C6190">
      <w:pPr>
        <w:autoSpaceDE w:val="0"/>
        <w:autoSpaceDN w:val="0"/>
        <w:adjustRightInd w:val="0"/>
        <w:jc w:val="both"/>
        <w:rPr>
          <w:rFonts w:cs="Arial"/>
        </w:rPr>
      </w:pPr>
      <w:r w:rsidRPr="002644EA">
        <w:rPr>
          <w:rFonts w:cs="Arial"/>
        </w:rPr>
        <w:t xml:space="preserve">Dále se k návrhu zprávy o uplatňování územního plánu </w:t>
      </w:r>
      <w:r>
        <w:rPr>
          <w:rFonts w:cs="Arial"/>
          <w:bCs/>
        </w:rPr>
        <w:t>Zdobnice</w:t>
      </w:r>
      <w:r w:rsidRPr="002644EA">
        <w:rPr>
          <w:rFonts w:cs="Arial"/>
          <w:bCs/>
        </w:rPr>
        <w:t xml:space="preserve"> </w:t>
      </w:r>
      <w:r w:rsidRPr="002644EA">
        <w:rPr>
          <w:rFonts w:cs="Arial"/>
        </w:rPr>
        <w:t xml:space="preserve">vyjádřila věcně příslušná oddělení odboru životního prostředí a zemědělství krajského úřadu, a to dle jim náležejících kompetencí. V uvedených vyjádřeních k návrhu zprávy o uplatňování územního plánu </w:t>
      </w:r>
      <w:r>
        <w:rPr>
          <w:rFonts w:cs="Arial"/>
          <w:bCs/>
        </w:rPr>
        <w:t>Zdobnice</w:t>
      </w:r>
      <w:r w:rsidRPr="002644EA">
        <w:rPr>
          <w:rFonts w:cs="Arial"/>
          <w:bCs/>
        </w:rPr>
        <w:t xml:space="preserve"> </w:t>
      </w:r>
      <w:r w:rsidRPr="002644EA">
        <w:rPr>
          <w:rFonts w:cs="Arial"/>
        </w:rPr>
        <w:t>nebyly konstatovány závažné vlivy na životní prostředí.</w:t>
      </w:r>
    </w:p>
    <w:p w14:paraId="24C70644" w14:textId="77777777" w:rsidR="00767259" w:rsidRPr="002644EA" w:rsidRDefault="00767259" w:rsidP="002C6190">
      <w:pPr>
        <w:autoSpaceDE w:val="0"/>
        <w:autoSpaceDN w:val="0"/>
        <w:adjustRightInd w:val="0"/>
        <w:jc w:val="both"/>
        <w:rPr>
          <w:rFonts w:cs="Arial"/>
          <w:color w:val="FF0000"/>
        </w:rPr>
      </w:pPr>
    </w:p>
    <w:p w14:paraId="05622046" w14:textId="37CF318F" w:rsidR="00366257" w:rsidRDefault="00366257" w:rsidP="00366257">
      <w:pPr>
        <w:pStyle w:val="Zkladntext"/>
        <w:ind w:right="-2"/>
        <w:rPr>
          <w:rFonts w:ascii="Arial" w:hAnsi="Arial" w:cs="Arial"/>
          <w:sz w:val="22"/>
          <w:szCs w:val="22"/>
        </w:rPr>
      </w:pPr>
      <w:r w:rsidRPr="00F66301">
        <w:rPr>
          <w:rFonts w:ascii="Arial" w:hAnsi="Arial" w:cs="Arial"/>
          <w:sz w:val="22"/>
          <w:szCs w:val="22"/>
        </w:rPr>
        <w:t xml:space="preserve">Krajský úřad předloženou žádost posoudil a na základě toho konstatuje, že návrh územního plánu </w:t>
      </w:r>
      <w:r w:rsidR="004E393A">
        <w:rPr>
          <w:rFonts w:ascii="Arial" w:hAnsi="Arial" w:cs="Arial"/>
          <w:sz w:val="22"/>
          <w:szCs w:val="22"/>
          <w:lang w:val="cs-CZ"/>
        </w:rPr>
        <w:t>Zdobnice</w:t>
      </w: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</w:t>
      </w:r>
      <w:r w:rsidRPr="00F66301">
        <w:rPr>
          <w:rFonts w:ascii="Arial" w:hAnsi="Arial" w:cs="Arial"/>
          <w:sz w:val="22"/>
          <w:szCs w:val="22"/>
        </w:rPr>
        <w:t>e nutno posoudit z hlediska vlivů na životní prostředí podle </w:t>
      </w:r>
      <w:r w:rsidR="004E393A">
        <w:rPr>
          <w:rFonts w:ascii="Arial" w:hAnsi="Arial" w:cs="Arial"/>
          <w:sz w:val="22"/>
          <w:szCs w:val="22"/>
          <w:lang w:val="cs-CZ"/>
        </w:rPr>
        <w:t xml:space="preserve">ust. </w:t>
      </w:r>
      <w:r w:rsidRPr="00F66301">
        <w:rPr>
          <w:rFonts w:ascii="Arial" w:hAnsi="Arial" w:cs="Arial"/>
          <w:sz w:val="22"/>
          <w:szCs w:val="22"/>
        </w:rPr>
        <w:t xml:space="preserve">§ 10i zákona EIA. </w:t>
      </w:r>
      <w:r>
        <w:rPr>
          <w:rFonts w:ascii="Arial" w:hAnsi="Arial" w:cs="Arial"/>
          <w:sz w:val="22"/>
          <w:szCs w:val="22"/>
        </w:rPr>
        <w:t xml:space="preserve">Z posouzení návrhu </w:t>
      </w:r>
      <w:r>
        <w:rPr>
          <w:rFonts w:ascii="Arial" w:hAnsi="Arial" w:cs="Arial"/>
          <w:sz w:val="22"/>
          <w:szCs w:val="22"/>
          <w:lang w:val="cs-CZ"/>
        </w:rPr>
        <w:t xml:space="preserve">zprávy o uplatňování územního plánu Zdobnice </w:t>
      </w:r>
      <w:r>
        <w:rPr>
          <w:rFonts w:ascii="Arial" w:hAnsi="Arial" w:cs="Arial"/>
          <w:sz w:val="22"/>
          <w:szCs w:val="22"/>
        </w:rPr>
        <w:t xml:space="preserve">a na základě kritérií uvedených v příloze č. 8 zákona EIA byla shledána nezbytnost komplexního posouzení vlivů na životní prostředí, a to převážně z těchto důvodů: </w:t>
      </w:r>
    </w:p>
    <w:p w14:paraId="207CDBEC" w14:textId="77777777" w:rsidR="00366257" w:rsidRPr="0052230D" w:rsidRDefault="00366257" w:rsidP="00366257">
      <w:pPr>
        <w:pStyle w:val="Zkladntext"/>
        <w:ind w:left="786" w:right="-2"/>
        <w:rPr>
          <w:rFonts w:ascii="Arial" w:hAnsi="Arial" w:cs="Arial"/>
          <w:b/>
          <w:sz w:val="22"/>
          <w:szCs w:val="22"/>
        </w:rPr>
      </w:pPr>
    </w:p>
    <w:p w14:paraId="67DFEC98" w14:textId="332CB9E9" w:rsidR="00366257" w:rsidRDefault="00366257" w:rsidP="00366257">
      <w:pPr>
        <w:pStyle w:val="Zkladntext"/>
        <w:numPr>
          <w:ilvl w:val="0"/>
          <w:numId w:val="2"/>
        </w:numPr>
        <w:ind w:right="-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cs-CZ"/>
        </w:rPr>
        <w:t>Předkládanou změnu územního plánu nelze dostatečně posoudit v projednávané fázi změny územně plánovací dokumentace.</w:t>
      </w:r>
    </w:p>
    <w:p w14:paraId="21673CB5" w14:textId="46092512" w:rsidR="00366257" w:rsidRDefault="00366257" w:rsidP="00366257">
      <w:pPr>
        <w:pStyle w:val="Zkladntext"/>
        <w:numPr>
          <w:ilvl w:val="0"/>
          <w:numId w:val="2"/>
        </w:numPr>
        <w:ind w:right="-2"/>
        <w:rPr>
          <w:rFonts w:ascii="Arial" w:hAnsi="Arial" w:cs="Arial"/>
          <w:sz w:val="22"/>
          <w:szCs w:val="22"/>
        </w:rPr>
      </w:pPr>
      <w:r w:rsidRPr="00624C59">
        <w:rPr>
          <w:rFonts w:ascii="Arial" w:hAnsi="Arial" w:cs="Arial"/>
          <w:sz w:val="22"/>
          <w:szCs w:val="22"/>
        </w:rPr>
        <w:t xml:space="preserve">Požadavky na změnu územně plánovací dokumentace jsou navrženy v rozsahu, kdy nelze vyloučit kumulativní </w:t>
      </w:r>
      <w:r>
        <w:rPr>
          <w:rFonts w:ascii="Arial" w:hAnsi="Arial" w:cs="Arial"/>
          <w:sz w:val="22"/>
          <w:szCs w:val="22"/>
        </w:rPr>
        <w:t xml:space="preserve">a synergickou povahu </w:t>
      </w:r>
      <w:r w:rsidRPr="00624C59">
        <w:rPr>
          <w:rFonts w:ascii="Arial" w:hAnsi="Arial" w:cs="Arial"/>
          <w:sz w:val="22"/>
          <w:szCs w:val="22"/>
        </w:rPr>
        <w:t>vliv</w:t>
      </w:r>
      <w:r>
        <w:rPr>
          <w:rFonts w:ascii="Arial" w:hAnsi="Arial" w:cs="Arial"/>
          <w:sz w:val="22"/>
          <w:szCs w:val="22"/>
        </w:rPr>
        <w:t>u</w:t>
      </w:r>
      <w:r w:rsidRPr="00624C59">
        <w:rPr>
          <w:rFonts w:ascii="Arial" w:hAnsi="Arial" w:cs="Arial"/>
          <w:sz w:val="22"/>
          <w:szCs w:val="22"/>
        </w:rPr>
        <w:t xml:space="preserve"> jednotlivých funkčních využití území ve smyslu zákona EIA. </w:t>
      </w:r>
    </w:p>
    <w:p w14:paraId="70AD23F1" w14:textId="7F5885C4" w:rsidR="00366257" w:rsidRDefault="00366257" w:rsidP="00366257">
      <w:pPr>
        <w:pStyle w:val="Zkladntext"/>
        <w:numPr>
          <w:ilvl w:val="0"/>
          <w:numId w:val="2"/>
        </w:numPr>
        <w:ind w:right="-2"/>
        <w:rPr>
          <w:rFonts w:ascii="Arial" w:hAnsi="Arial" w:cs="Arial"/>
          <w:sz w:val="22"/>
          <w:szCs w:val="22"/>
        </w:rPr>
      </w:pPr>
      <w:r w:rsidRPr="00C47603">
        <w:rPr>
          <w:rFonts w:ascii="Arial" w:hAnsi="Arial" w:cs="Arial"/>
          <w:sz w:val="22"/>
          <w:szCs w:val="22"/>
        </w:rPr>
        <w:t xml:space="preserve">Předkládaný územní plán </w:t>
      </w:r>
      <w:r w:rsidR="009A188A">
        <w:rPr>
          <w:rFonts w:ascii="Arial" w:hAnsi="Arial" w:cs="Arial"/>
          <w:sz w:val="22"/>
          <w:szCs w:val="22"/>
          <w:lang w:val="cs-CZ"/>
        </w:rPr>
        <w:t>nevylučuje vymezení ploch pro případnou realizaci záměrů uvedených v příloze č. 1 zákona EIA.</w:t>
      </w:r>
    </w:p>
    <w:p w14:paraId="67CC9FB7" w14:textId="77777777" w:rsidR="00366257" w:rsidRPr="0001682A" w:rsidRDefault="00366257" w:rsidP="00366257">
      <w:pPr>
        <w:pStyle w:val="Zkladntext"/>
        <w:ind w:right="-2"/>
        <w:rPr>
          <w:rFonts w:ascii="Arial" w:hAnsi="Arial" w:cs="Arial"/>
          <w:sz w:val="22"/>
          <w:szCs w:val="22"/>
        </w:rPr>
      </w:pPr>
    </w:p>
    <w:p w14:paraId="0C8EBD33" w14:textId="77777777" w:rsidR="00366257" w:rsidRDefault="00366257" w:rsidP="00366257">
      <w:pPr>
        <w:pStyle w:val="Default"/>
        <w:jc w:val="both"/>
        <w:rPr>
          <w:sz w:val="22"/>
          <w:szCs w:val="22"/>
        </w:rPr>
      </w:pPr>
    </w:p>
    <w:p w14:paraId="5AFCFCE2" w14:textId="77777777" w:rsidR="00366257" w:rsidRDefault="00366257" w:rsidP="0036625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Závěr: </w:t>
      </w:r>
    </w:p>
    <w:p w14:paraId="0CECCD39" w14:textId="4AA8CE36" w:rsidR="00366257" w:rsidRDefault="00366257" w:rsidP="00366257">
      <w:pPr>
        <w:pStyle w:val="Default"/>
        <w:jc w:val="both"/>
        <w:rPr>
          <w:color w:val="auto"/>
          <w:highlight w:val="yellow"/>
        </w:rPr>
      </w:pPr>
      <w:r>
        <w:rPr>
          <w:color w:val="auto"/>
          <w:sz w:val="22"/>
          <w:szCs w:val="22"/>
        </w:rPr>
        <w:t xml:space="preserve">Územní plán </w:t>
      </w:r>
      <w:r>
        <w:rPr>
          <w:sz w:val="22"/>
          <w:szCs w:val="22"/>
        </w:rPr>
        <w:t>obce Zdobnice</w:t>
      </w:r>
      <w:r>
        <w:rPr>
          <w:color w:val="auto"/>
          <w:sz w:val="22"/>
          <w:szCs w:val="22"/>
        </w:rPr>
        <w:t xml:space="preserve"> je koncepcí, jíž je nutno posoudit z hlediska vlivů na životní prostředí podle ust. § 10i zákona EIA.</w:t>
      </w:r>
    </w:p>
    <w:p w14:paraId="0F8EBB9F" w14:textId="77777777" w:rsidR="00366257" w:rsidRPr="007A2A4F" w:rsidRDefault="00366257" w:rsidP="00366257">
      <w:pPr>
        <w:spacing w:line="276" w:lineRule="auto"/>
        <w:rPr>
          <w:rFonts w:cs="Arial"/>
          <w:szCs w:val="22"/>
        </w:rPr>
      </w:pPr>
    </w:p>
    <w:p w14:paraId="71C08E49" w14:textId="77777777" w:rsidR="00366257" w:rsidRDefault="00366257" w:rsidP="00366257">
      <w:pPr>
        <w:spacing w:line="276" w:lineRule="auto"/>
      </w:pPr>
    </w:p>
    <w:p w14:paraId="031F8A53" w14:textId="77777777" w:rsidR="00366257" w:rsidRDefault="00366257" w:rsidP="00366257">
      <w:pPr>
        <w:spacing w:line="276" w:lineRule="auto"/>
      </w:pPr>
    </w:p>
    <w:p w14:paraId="6C0A32BE" w14:textId="77777777" w:rsidR="00366257" w:rsidRDefault="00366257" w:rsidP="00366257">
      <w:pPr>
        <w:spacing w:line="276" w:lineRule="auto"/>
      </w:pPr>
    </w:p>
    <w:p w14:paraId="5E49A3C0" w14:textId="77777777" w:rsidR="00366257" w:rsidRDefault="00366257" w:rsidP="00366257">
      <w:pPr>
        <w:spacing w:line="276" w:lineRule="auto"/>
      </w:pPr>
    </w:p>
    <w:p w14:paraId="4A1BEFEA" w14:textId="77777777" w:rsidR="00366257" w:rsidRDefault="00366257" w:rsidP="00366257">
      <w:pPr>
        <w:spacing w:line="276" w:lineRule="auto"/>
      </w:pPr>
    </w:p>
    <w:p w14:paraId="4F7C52CD" w14:textId="3D164318" w:rsidR="002E1FA5" w:rsidRDefault="00366257">
      <w:pPr>
        <w:rPr>
          <w:rFonts w:cs="Arial"/>
          <w:szCs w:val="22"/>
        </w:rPr>
      </w:pPr>
      <w:r>
        <w:rPr>
          <w:rFonts w:cs="Arial"/>
          <w:szCs w:val="22"/>
        </w:rPr>
        <w:t>z p. Ing. Dagmar Rybanská, Ph.D.</w:t>
      </w:r>
    </w:p>
    <w:p w14:paraId="1A18B375" w14:textId="360FA8CB" w:rsidR="00366257" w:rsidRDefault="00366257">
      <w:pPr>
        <w:rPr>
          <w:rFonts w:cs="Arial"/>
          <w:szCs w:val="22"/>
        </w:rPr>
      </w:pPr>
      <w:r>
        <w:rPr>
          <w:rFonts w:cs="Arial"/>
          <w:szCs w:val="22"/>
        </w:rPr>
        <w:t>odborná referentka oddělení EIA, IPPC</w:t>
      </w:r>
    </w:p>
    <w:p w14:paraId="11CB5648" w14:textId="16966098" w:rsidR="00366257" w:rsidRDefault="00366257">
      <w:r>
        <w:rPr>
          <w:rFonts w:cs="Arial"/>
          <w:szCs w:val="22"/>
        </w:rPr>
        <w:t>a technické ochrany životního prostředí</w:t>
      </w:r>
    </w:p>
    <w:sectPr w:rsidR="00366257" w:rsidSect="006A68C2">
      <w:footerReference w:type="even" r:id="rId9"/>
      <w:footerReference w:type="default" r:id="rId10"/>
      <w:footerReference w:type="first" r:id="rId11"/>
      <w:pgSz w:w="11906" w:h="16838"/>
      <w:pgMar w:top="1417" w:right="1417" w:bottom="1417" w:left="1417" w:header="708" w:footer="47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589FC" w14:textId="77777777" w:rsidR="002040A5" w:rsidRDefault="002040A5" w:rsidP="002040A5">
      <w:r>
        <w:separator/>
      </w:r>
    </w:p>
  </w:endnote>
  <w:endnote w:type="continuationSeparator" w:id="0">
    <w:p w14:paraId="347836A6" w14:textId="77777777" w:rsidR="002040A5" w:rsidRDefault="002040A5" w:rsidP="00204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3327D8" w14:textId="77777777" w:rsidR="00E91D11" w:rsidRDefault="009A188A">
    <w:pPr>
      <w:pStyle w:val="Zpat"/>
    </w:pPr>
    <w:r>
      <w:tab/>
    </w:r>
    <w:r>
      <w:tab/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A9939" w14:textId="77777777" w:rsidR="007255A7" w:rsidRDefault="009A188A">
    <w:pPr>
      <w:pStyle w:val="Zpat"/>
    </w:pPr>
    <w:r>
      <w:rPr>
        <w:rFonts w:cs="Arial"/>
        <w:color w:val="808080"/>
        <w:sz w:val="18"/>
        <w:szCs w:val="18"/>
      </w:rPr>
      <w:tab/>
    </w:r>
    <w:r>
      <w:rPr>
        <w:rFonts w:cs="Arial"/>
        <w:color w:val="808080"/>
        <w:sz w:val="18"/>
        <w:szCs w:val="18"/>
      </w:rPr>
      <w:tab/>
      <w:t>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E4FF5" w14:textId="77777777" w:rsidR="00A511B9" w:rsidRDefault="009A188A" w:rsidP="00A511B9">
    <w:pPr>
      <w:pStyle w:val="Zpat"/>
      <w:rPr>
        <w:rFonts w:cs="Arial"/>
        <w:sz w:val="18"/>
        <w:szCs w:val="18"/>
      </w:rPr>
    </w:pPr>
    <w:r>
      <w:rPr>
        <w:rFonts w:cs="Arial"/>
        <w:color w:val="808080"/>
        <w:sz w:val="18"/>
        <w:szCs w:val="18"/>
      </w:rPr>
      <w:t>Pivovarské náměstí 1245</w:t>
    </w:r>
    <w:r>
      <w:rPr>
        <w:rFonts w:cs="Arial"/>
        <w:color w:val="FF0000"/>
        <w:sz w:val="18"/>
        <w:szCs w:val="18"/>
      </w:rPr>
      <w:t xml:space="preserve"> |</w:t>
    </w:r>
    <w:r>
      <w:rPr>
        <w:rFonts w:cs="Arial"/>
        <w:sz w:val="18"/>
        <w:szCs w:val="18"/>
      </w:rPr>
      <w:t xml:space="preserve"> </w:t>
    </w:r>
    <w:r>
      <w:rPr>
        <w:rFonts w:cs="Arial"/>
        <w:color w:val="808080"/>
        <w:sz w:val="18"/>
        <w:szCs w:val="18"/>
      </w:rPr>
      <w:t>500 03</w:t>
    </w:r>
    <w:r>
      <w:rPr>
        <w:rFonts w:cs="Arial"/>
        <w:color w:val="FF0000"/>
        <w:sz w:val="18"/>
        <w:szCs w:val="18"/>
      </w:rPr>
      <w:t xml:space="preserve"> |</w:t>
    </w:r>
    <w:r>
      <w:rPr>
        <w:rFonts w:cs="Arial"/>
        <w:sz w:val="18"/>
        <w:szCs w:val="18"/>
      </w:rPr>
      <w:t xml:space="preserve"> </w:t>
    </w:r>
    <w:r>
      <w:rPr>
        <w:rFonts w:cs="Arial"/>
        <w:color w:val="808080"/>
        <w:sz w:val="18"/>
        <w:szCs w:val="18"/>
      </w:rPr>
      <w:t>Hradec Králové</w:t>
    </w:r>
    <w:r>
      <w:rPr>
        <w:rFonts w:cs="Arial"/>
        <w:b/>
        <w:color w:val="808080"/>
        <w:sz w:val="18"/>
        <w:szCs w:val="18"/>
      </w:rPr>
      <w:t xml:space="preserve"> </w:t>
    </w:r>
    <w:r>
      <w:rPr>
        <w:rFonts w:cs="Arial"/>
        <w:b/>
        <w:color w:val="808080"/>
        <w:sz w:val="18"/>
        <w:szCs w:val="18"/>
      </w:rPr>
      <w:tab/>
    </w:r>
    <w:r>
      <w:rPr>
        <w:rFonts w:cs="Arial"/>
        <w:b/>
        <w:color w:val="808080"/>
        <w:sz w:val="18"/>
        <w:szCs w:val="18"/>
      </w:rPr>
      <w:tab/>
      <w:t>Vstřícný, rychlý a profesionální úřad</w:t>
    </w:r>
  </w:p>
  <w:p w14:paraId="6F9E590C" w14:textId="4A4F491A" w:rsidR="00A511B9" w:rsidRDefault="009A188A" w:rsidP="00A511B9">
    <w:pPr>
      <w:pStyle w:val="Zpat"/>
      <w:rPr>
        <w:rFonts w:cs="Arial"/>
        <w:color w:val="808080"/>
        <w:sz w:val="18"/>
        <w:szCs w:val="18"/>
      </w:rPr>
    </w:pPr>
    <w:r>
      <w:rPr>
        <w:rFonts w:cs="Arial"/>
        <w:color w:val="808080"/>
        <w:sz w:val="18"/>
        <w:szCs w:val="18"/>
      </w:rPr>
      <w:t>tel.: 495 817 11</w:t>
    </w:r>
    <w:r>
      <w:rPr>
        <w:rFonts w:cs="Arial"/>
        <w:color w:val="808080"/>
        <w:sz w:val="18"/>
        <w:szCs w:val="18"/>
      </w:rPr>
      <w:tab/>
    </w:r>
    <w:r>
      <w:rPr>
        <w:rFonts w:cs="Arial"/>
        <w:color w:val="808080"/>
        <w:sz w:val="18"/>
        <w:szCs w:val="18"/>
      </w:rPr>
      <w:tab/>
    </w:r>
    <w:r>
      <w:rPr>
        <w:rFonts w:cs="Arial"/>
        <w:b/>
        <w:color w:val="808080"/>
        <w:sz w:val="18"/>
        <w:szCs w:val="18"/>
      </w:rPr>
      <w:t>– spokojený občan.</w:t>
    </w:r>
  </w:p>
  <w:p w14:paraId="28CB02B1" w14:textId="77777777" w:rsidR="00A511B9" w:rsidRDefault="009A188A" w:rsidP="00A511B9">
    <w:pPr>
      <w:pStyle w:val="Zpat"/>
      <w:rPr>
        <w:rFonts w:cs="Arial"/>
        <w:color w:val="808080"/>
        <w:sz w:val="18"/>
        <w:szCs w:val="18"/>
      </w:rPr>
    </w:pPr>
    <w:r>
      <w:rPr>
        <w:rFonts w:cs="Arial"/>
        <w:color w:val="808080"/>
        <w:sz w:val="18"/>
        <w:szCs w:val="18"/>
      </w:rPr>
      <w:t>e-mail: posta@kr-kralovehradecky.cz</w:t>
    </w:r>
  </w:p>
  <w:p w14:paraId="3639ABDB" w14:textId="4CD0E99B" w:rsidR="00A511B9" w:rsidRDefault="009A188A">
    <w:pPr>
      <w:pStyle w:val="Zpat"/>
    </w:pPr>
    <w:r>
      <w:rPr>
        <w:rFonts w:cs="Arial"/>
        <w:color w:val="808080"/>
        <w:sz w:val="18"/>
        <w:szCs w:val="18"/>
      </w:rPr>
      <w:t>www.k</w:t>
    </w:r>
    <w:r w:rsidR="002040A5">
      <w:rPr>
        <w:rFonts w:cs="Arial"/>
        <w:color w:val="808080"/>
        <w:sz w:val="18"/>
        <w:szCs w:val="18"/>
      </w:rPr>
      <w:t>hk</w:t>
    </w:r>
    <w:r>
      <w:rPr>
        <w:rFonts w:cs="Arial"/>
        <w:color w:val="808080"/>
        <w:sz w:val="18"/>
        <w:szCs w:val="18"/>
      </w:rPr>
      <w:t>.cz</w:t>
    </w:r>
  </w:p>
  <w:p w14:paraId="5D82B9C3" w14:textId="77777777" w:rsidR="0034578D" w:rsidRDefault="008951B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E7A12C" w14:textId="77777777" w:rsidR="002040A5" w:rsidRDefault="002040A5" w:rsidP="002040A5">
      <w:r>
        <w:separator/>
      </w:r>
    </w:p>
  </w:footnote>
  <w:footnote w:type="continuationSeparator" w:id="0">
    <w:p w14:paraId="1DC0E1E4" w14:textId="77777777" w:rsidR="002040A5" w:rsidRDefault="002040A5" w:rsidP="002040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DF7338"/>
    <w:multiLevelType w:val="hybridMultilevel"/>
    <w:tmpl w:val="176AC6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AA7743"/>
    <w:multiLevelType w:val="hybridMultilevel"/>
    <w:tmpl w:val="3FF4FC7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5E743D"/>
    <w:multiLevelType w:val="hybridMultilevel"/>
    <w:tmpl w:val="16A6539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A0F5990"/>
    <w:multiLevelType w:val="hybridMultilevel"/>
    <w:tmpl w:val="422AD4C6"/>
    <w:lvl w:ilvl="0" w:tplc="040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83719C"/>
    <w:multiLevelType w:val="hybridMultilevel"/>
    <w:tmpl w:val="7FD482F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257"/>
    <w:rsid w:val="00110185"/>
    <w:rsid w:val="002040A5"/>
    <w:rsid w:val="002C6190"/>
    <w:rsid w:val="002E1FA5"/>
    <w:rsid w:val="002E2E5D"/>
    <w:rsid w:val="003117F6"/>
    <w:rsid w:val="00366257"/>
    <w:rsid w:val="004E393A"/>
    <w:rsid w:val="00536C19"/>
    <w:rsid w:val="006C2D93"/>
    <w:rsid w:val="00767259"/>
    <w:rsid w:val="00775D43"/>
    <w:rsid w:val="008951B5"/>
    <w:rsid w:val="009576F6"/>
    <w:rsid w:val="009A188A"/>
    <w:rsid w:val="00B55A24"/>
    <w:rsid w:val="00B61A0B"/>
    <w:rsid w:val="00D85888"/>
    <w:rsid w:val="00D94E7F"/>
    <w:rsid w:val="00DF7D84"/>
    <w:rsid w:val="00E60173"/>
    <w:rsid w:val="00FC7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FA68F"/>
  <w15:chartTrackingRefBased/>
  <w15:docId w15:val="{5EEAD35F-7FE4-457E-B55C-1ACC33E0A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66257"/>
    <w:pPr>
      <w:spacing w:after="0" w:line="240" w:lineRule="auto"/>
    </w:pPr>
    <w:rPr>
      <w:rFonts w:ascii="Arial" w:eastAsia="Times New Roman" w:hAnsi="Arial" w:cs="Times New Roman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unhideWhenUsed/>
    <w:rsid w:val="0036625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66257"/>
    <w:rPr>
      <w:rFonts w:ascii="Arial" w:eastAsia="Times New Roman" w:hAnsi="Arial" w:cs="Times New Roman"/>
      <w:szCs w:val="24"/>
      <w:lang w:eastAsia="cs-CZ"/>
    </w:rPr>
  </w:style>
  <w:style w:type="paragraph" w:customStyle="1" w:styleId="Default">
    <w:name w:val="Default"/>
    <w:basedOn w:val="Normln"/>
    <w:rsid w:val="00366257"/>
    <w:pPr>
      <w:autoSpaceDE w:val="0"/>
      <w:autoSpaceDN w:val="0"/>
    </w:pPr>
    <w:rPr>
      <w:rFonts w:eastAsiaTheme="minorHAnsi" w:cs="Arial"/>
      <w:color w:val="000000"/>
      <w:sz w:val="24"/>
    </w:rPr>
  </w:style>
  <w:style w:type="paragraph" w:styleId="Zkladntext">
    <w:name w:val="Body Text"/>
    <w:basedOn w:val="Normln"/>
    <w:link w:val="ZkladntextChar"/>
    <w:uiPriority w:val="99"/>
    <w:rsid w:val="00366257"/>
    <w:pPr>
      <w:jc w:val="both"/>
    </w:pPr>
    <w:rPr>
      <w:rFonts w:ascii="Times New Roman" w:hAnsi="Times New Roman"/>
      <w:sz w:val="24"/>
      <w:szCs w:val="20"/>
      <w:lang w:val="x-none" w:eastAsia="x-none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366257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Zhlav">
    <w:name w:val="header"/>
    <w:basedOn w:val="Normln"/>
    <w:link w:val="ZhlavChar"/>
    <w:uiPriority w:val="99"/>
    <w:unhideWhenUsed/>
    <w:rsid w:val="002040A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040A5"/>
    <w:rPr>
      <w:rFonts w:ascii="Arial" w:eastAsia="Times New Roman" w:hAnsi="Arial" w:cs="Times New Roman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E60173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E601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778</Words>
  <Characters>4595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Rybanská Dagmar Ing. Ph.D.</dc:creator>
  <cp:keywords/>
  <dc:description/>
  <cp:lastModifiedBy>Rybanská Dagmar Ing. Ph.D.</cp:lastModifiedBy>
  <cp:revision>12</cp:revision>
  <dcterms:created xsi:type="dcterms:W3CDTF">2024-01-19T09:08:00Z</dcterms:created>
  <dcterms:modified xsi:type="dcterms:W3CDTF">2024-02-05T07:57:00Z</dcterms:modified>
</cp:coreProperties>
</file>