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40DD57" w14:textId="1C7D304C" w:rsidR="00BD42C5" w:rsidRDefault="0004749F" w:rsidP="00BD42C5">
      <w:pPr>
        <w:spacing w:after="0"/>
        <w:ind w:left="4248" w:firstLine="708"/>
      </w:pPr>
      <w:r>
        <w:rPr>
          <w:noProof/>
        </w:rPr>
        <w:drawing>
          <wp:inline distT="0" distB="0" distL="0" distR="0" wp14:anchorId="2EF1708B" wp14:editId="7F773FC3">
            <wp:extent cx="1714286" cy="523810"/>
            <wp:effectExtent l="0" t="0" r="635" b="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714286" cy="523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780CFA" w14:textId="77777777" w:rsidR="00BD42C5" w:rsidRDefault="00BD42C5" w:rsidP="00BD42C5">
      <w:pPr>
        <w:tabs>
          <w:tab w:val="left" w:pos="4301"/>
        </w:tabs>
        <w:spacing w:after="0"/>
        <w:rPr>
          <w:rFonts w:ascii="Arial" w:hAnsi="Arial" w:cs="Arial"/>
          <w:b/>
          <w:color w:val="333399"/>
        </w:rPr>
      </w:pPr>
      <w:r>
        <w:rPr>
          <w:noProof/>
        </w:rPr>
        <w:tab/>
        <w:t xml:space="preserve">               </w:t>
      </w:r>
      <w:r w:rsidRPr="00122785">
        <w:rPr>
          <w:noProof/>
        </w:rPr>
        <w:drawing>
          <wp:anchor distT="0" distB="0" distL="114300" distR="114300" simplePos="0" relativeHeight="251659264" behindDoc="0" locked="0" layoutInCell="1" allowOverlap="1" wp14:anchorId="3E566880" wp14:editId="13F3C4E1">
            <wp:simplePos x="0" y="0"/>
            <wp:positionH relativeFrom="margin">
              <wp:posOffset>5080</wp:posOffset>
            </wp:positionH>
            <wp:positionV relativeFrom="margin">
              <wp:posOffset>-9525</wp:posOffset>
            </wp:positionV>
            <wp:extent cx="548640" cy="592455"/>
            <wp:effectExtent l="0" t="0" r="3810" b="0"/>
            <wp:wrapNone/>
            <wp:docPr id="3" name="obrázek 30" descr="statni_zna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30" descr="statni_znak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" cy="592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22785">
        <w:rPr>
          <w:rFonts w:ascii="Arial" w:hAnsi="Arial" w:cs="Arial"/>
          <w:b/>
          <w:color w:val="333399"/>
        </w:rPr>
        <w:t>Krajský úřad Královéhradeckého kraje</w:t>
      </w:r>
      <w:r>
        <w:rPr>
          <w:noProof/>
        </w:rPr>
        <w:drawing>
          <wp:anchor distT="0" distB="0" distL="114300" distR="114300" simplePos="0" relativeHeight="251660288" behindDoc="0" locked="0" layoutInCell="1" allowOverlap="1" wp14:anchorId="09D49F11" wp14:editId="3CE712E9">
            <wp:simplePos x="0" y="0"/>
            <wp:positionH relativeFrom="margin">
              <wp:posOffset>5080</wp:posOffset>
            </wp:positionH>
            <wp:positionV relativeFrom="margin">
              <wp:posOffset>-9525</wp:posOffset>
            </wp:positionV>
            <wp:extent cx="548640" cy="592455"/>
            <wp:effectExtent l="0" t="0" r="3810" b="0"/>
            <wp:wrapNone/>
            <wp:docPr id="6" name="obrázek 30" descr="statni_zna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30" descr="statni_znak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" cy="592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8969968" w14:textId="77777777" w:rsidR="00BD42C5" w:rsidRDefault="00BD42C5" w:rsidP="00BD42C5">
      <w:pPr>
        <w:tabs>
          <w:tab w:val="left" w:pos="4301"/>
        </w:tabs>
        <w:spacing w:after="0"/>
        <w:rPr>
          <w:rFonts w:ascii="Arial" w:hAnsi="Arial" w:cs="Arial"/>
          <w:color w:val="333399"/>
          <w:sz w:val="20"/>
          <w:szCs w:val="20"/>
        </w:rPr>
      </w:pPr>
    </w:p>
    <w:p w14:paraId="1487EDCF" w14:textId="77777777" w:rsidR="00BD42C5" w:rsidRDefault="00BD42C5" w:rsidP="00BD42C5">
      <w:pPr>
        <w:tabs>
          <w:tab w:val="left" w:pos="4301"/>
        </w:tabs>
        <w:spacing w:after="0"/>
        <w:rPr>
          <w:rFonts w:ascii="Arial" w:hAnsi="Arial" w:cs="Arial"/>
          <w:color w:val="333399"/>
          <w:sz w:val="20"/>
          <w:szCs w:val="20"/>
        </w:rPr>
      </w:pPr>
      <w:r w:rsidRPr="006852E5">
        <w:rPr>
          <w:rFonts w:ascii="Arial" w:hAnsi="Arial" w:cs="Arial"/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07CD5648" wp14:editId="6B73AF44">
                <wp:simplePos x="0" y="0"/>
                <wp:positionH relativeFrom="column">
                  <wp:posOffset>3596005</wp:posOffset>
                </wp:positionH>
                <wp:positionV relativeFrom="paragraph">
                  <wp:posOffset>13970</wp:posOffset>
                </wp:positionV>
                <wp:extent cx="1962150" cy="628650"/>
                <wp:effectExtent l="0" t="0" r="0" b="0"/>
                <wp:wrapSquare wrapText="bothSides"/>
                <wp:docPr id="21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62150" cy="628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94BEBB" w14:textId="1CF3E635" w:rsidR="0004749F" w:rsidRDefault="0004749F" w:rsidP="00BD42C5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WÄRME s. r. o.</w:t>
                            </w:r>
                          </w:p>
                          <w:p w14:paraId="0A7D6015" w14:textId="77777777" w:rsidR="0004749F" w:rsidRDefault="0004749F" w:rsidP="00BD42C5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Tiskařská 10/257</w:t>
                            </w:r>
                          </w:p>
                          <w:p w14:paraId="35072F5D" w14:textId="00CF3D76" w:rsidR="00BD42C5" w:rsidRPr="004218E4" w:rsidRDefault="0004749F" w:rsidP="00BD42C5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108 00 Praha 10</w:t>
                            </w:r>
                            <w:r w:rsidR="00BD42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   </w:t>
                            </w:r>
                            <w:r w:rsidR="00BD42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="00BD42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="00BD42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="00BD42C5" w:rsidRPr="00A23DCE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="00BD42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  <w:t xml:space="preserve">        </w:t>
                            </w:r>
                            <w:r w:rsidR="00BD42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="00BD42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="00BD42C5" w:rsidRPr="004218E4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6FB0DD85" w14:textId="77777777" w:rsidR="00BD42C5" w:rsidRDefault="00BD42C5" w:rsidP="00BD42C5">
                            <w:pPr>
                              <w:spacing w:after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7CD5648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margin-left:283.15pt;margin-top:1.1pt;width:154.5pt;height:49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" stroked="f">
                <v:textbox>
                  <w:txbxContent>
                    <w:p w14:paraId="3D94BEBB" w14:textId="1CF3E635" w:rsidR="0004749F" w:rsidRDefault="0004749F" w:rsidP="00BD42C5">
                      <w:pPr>
                        <w:spacing w:after="0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WÄRME s. r. o.</w:t>
                      </w:r>
                    </w:p>
                    <w:p w14:paraId="0A7D6015" w14:textId="77777777" w:rsidR="0004749F" w:rsidRDefault="0004749F" w:rsidP="00BD42C5">
                      <w:pPr>
                        <w:spacing w:after="0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Tiskařská 10/257</w:t>
                      </w:r>
                    </w:p>
                    <w:p w14:paraId="35072F5D" w14:textId="00CF3D76" w:rsidR="00BD42C5" w:rsidRPr="004218E4" w:rsidRDefault="0004749F" w:rsidP="00BD42C5">
                      <w:pPr>
                        <w:spacing w:after="0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108 00 Praha 10</w:t>
                      </w:r>
                      <w:r w:rsidR="00BD42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   </w:t>
                      </w:r>
                      <w:r w:rsidR="00BD42C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="00BD42C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="00BD42C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="00BD42C5" w:rsidRPr="00A23DCE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="00BD42C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  <w:t xml:space="preserve">        </w:t>
                      </w:r>
                      <w:r w:rsidR="00BD42C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="00BD42C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="00BD42C5" w:rsidRPr="004218E4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  <w:p w14:paraId="6FB0DD85" w14:textId="77777777" w:rsidR="00BD42C5" w:rsidRDefault="00BD42C5" w:rsidP="00BD42C5">
                      <w:pPr>
                        <w:spacing w:after="0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DBAD0D0" w14:textId="77777777" w:rsidR="00BD42C5" w:rsidRPr="00AE7C68" w:rsidRDefault="00BD42C5" w:rsidP="00BD42C5">
      <w:pPr>
        <w:tabs>
          <w:tab w:val="left" w:pos="4301"/>
        </w:tabs>
        <w:spacing w:after="0"/>
        <w:rPr>
          <w:rFonts w:ascii="Arial" w:hAnsi="Arial" w:cs="Arial"/>
          <w:color w:val="333399"/>
          <w:sz w:val="20"/>
          <w:szCs w:val="20"/>
        </w:rPr>
      </w:pPr>
      <w:r w:rsidRPr="00AE7C68">
        <w:rPr>
          <w:rFonts w:ascii="Arial" w:hAnsi="Arial" w:cs="Arial"/>
          <w:color w:val="333399"/>
          <w:sz w:val="20"/>
          <w:szCs w:val="20"/>
        </w:rPr>
        <w:t>VÁŠ DOPIS ZN</w:t>
      </w:r>
      <w:r>
        <w:rPr>
          <w:rFonts w:ascii="Arial" w:hAnsi="Arial" w:cs="Arial"/>
          <w:color w:val="333399"/>
          <w:sz w:val="20"/>
          <w:szCs w:val="20"/>
        </w:rPr>
        <w:t xml:space="preserve">:          </w:t>
      </w:r>
    </w:p>
    <w:p w14:paraId="42E99D02" w14:textId="7D2A1015" w:rsidR="00BD42C5" w:rsidRPr="00AE7C68" w:rsidRDefault="00BD42C5" w:rsidP="00BD42C5">
      <w:pPr>
        <w:tabs>
          <w:tab w:val="left" w:pos="1985"/>
          <w:tab w:val="left" w:pos="2127"/>
        </w:tabs>
        <w:spacing w:after="0"/>
        <w:rPr>
          <w:rFonts w:ascii="Arial" w:hAnsi="Arial" w:cs="Arial"/>
          <w:color w:val="333399"/>
          <w:sz w:val="20"/>
          <w:szCs w:val="20"/>
        </w:rPr>
      </w:pPr>
      <w:r w:rsidRPr="00AE7C68">
        <w:rPr>
          <w:rFonts w:ascii="Arial" w:hAnsi="Arial" w:cs="Arial"/>
          <w:color w:val="333399"/>
          <w:sz w:val="20"/>
          <w:szCs w:val="20"/>
        </w:rPr>
        <w:t xml:space="preserve">ZE </w:t>
      </w:r>
      <w:proofErr w:type="gramStart"/>
      <w:r w:rsidRPr="00AE7C68">
        <w:rPr>
          <w:rFonts w:ascii="Arial" w:hAnsi="Arial" w:cs="Arial"/>
          <w:color w:val="333399"/>
          <w:sz w:val="20"/>
          <w:szCs w:val="20"/>
        </w:rPr>
        <w:t>DNE:</w:t>
      </w:r>
      <w:r>
        <w:rPr>
          <w:rFonts w:ascii="Arial" w:hAnsi="Arial" w:cs="Arial"/>
          <w:color w:val="333399"/>
          <w:sz w:val="20"/>
          <w:szCs w:val="20"/>
        </w:rPr>
        <w:t xml:space="preserve">   </w:t>
      </w:r>
      <w:proofErr w:type="gramEnd"/>
      <w:r>
        <w:rPr>
          <w:rFonts w:ascii="Arial" w:hAnsi="Arial" w:cs="Arial"/>
          <w:color w:val="333399"/>
          <w:sz w:val="20"/>
          <w:szCs w:val="20"/>
        </w:rPr>
        <w:t xml:space="preserve">                    </w:t>
      </w:r>
      <w:r w:rsidR="00491089">
        <w:rPr>
          <w:rFonts w:ascii="Arial" w:hAnsi="Arial" w:cs="Arial"/>
          <w:color w:val="333399"/>
          <w:sz w:val="20"/>
          <w:szCs w:val="20"/>
        </w:rPr>
        <w:t>1</w:t>
      </w:r>
      <w:r w:rsidR="0004749F">
        <w:rPr>
          <w:rFonts w:ascii="Arial" w:hAnsi="Arial" w:cs="Arial"/>
          <w:color w:val="333399"/>
          <w:sz w:val="20"/>
          <w:szCs w:val="20"/>
        </w:rPr>
        <w:t>7</w:t>
      </w:r>
      <w:r>
        <w:rPr>
          <w:rFonts w:ascii="Arial" w:hAnsi="Arial" w:cs="Arial"/>
          <w:color w:val="333399"/>
          <w:sz w:val="20"/>
          <w:szCs w:val="20"/>
        </w:rPr>
        <w:t>.</w:t>
      </w:r>
      <w:r w:rsidR="0004749F">
        <w:rPr>
          <w:rFonts w:ascii="Arial" w:hAnsi="Arial" w:cs="Arial"/>
          <w:color w:val="333399"/>
          <w:sz w:val="20"/>
          <w:szCs w:val="20"/>
        </w:rPr>
        <w:t>12</w:t>
      </w:r>
      <w:r>
        <w:rPr>
          <w:rFonts w:ascii="Arial" w:hAnsi="Arial" w:cs="Arial"/>
          <w:color w:val="333399"/>
          <w:sz w:val="20"/>
          <w:szCs w:val="20"/>
        </w:rPr>
        <w:t>.2024</w:t>
      </w:r>
    </w:p>
    <w:p w14:paraId="17392501" w14:textId="3046A31E" w:rsidR="00BD42C5" w:rsidRPr="00AE7C68" w:rsidRDefault="00BD42C5" w:rsidP="00BD42C5">
      <w:pPr>
        <w:tabs>
          <w:tab w:val="left" w:pos="2127"/>
          <w:tab w:val="left" w:pos="4820"/>
        </w:tabs>
        <w:spacing w:after="0"/>
        <w:rPr>
          <w:rFonts w:ascii="Arial" w:hAnsi="Arial" w:cs="Arial"/>
          <w:b/>
          <w:color w:val="333399"/>
          <w:sz w:val="20"/>
          <w:szCs w:val="20"/>
        </w:rPr>
      </w:pPr>
      <w:r w:rsidRPr="00AE7C68">
        <w:rPr>
          <w:rFonts w:ascii="Arial" w:hAnsi="Arial" w:cs="Arial"/>
          <w:color w:val="333399"/>
          <w:sz w:val="20"/>
          <w:szCs w:val="20"/>
        </w:rPr>
        <w:t>NAŠE ZNAČKA (č. j.</w:t>
      </w:r>
      <w:proofErr w:type="gramStart"/>
      <w:r w:rsidRPr="00AE7C68">
        <w:rPr>
          <w:rFonts w:ascii="Arial" w:hAnsi="Arial" w:cs="Arial"/>
          <w:color w:val="333399"/>
          <w:sz w:val="20"/>
          <w:szCs w:val="20"/>
        </w:rPr>
        <w:t>):</w:t>
      </w:r>
      <w:r>
        <w:rPr>
          <w:rFonts w:ascii="Arial" w:hAnsi="Arial" w:cs="Arial"/>
          <w:color w:val="333399"/>
          <w:sz w:val="20"/>
          <w:szCs w:val="20"/>
        </w:rPr>
        <w:t xml:space="preserve">  </w:t>
      </w:r>
      <w:r w:rsidRPr="00AE7C68">
        <w:rPr>
          <w:rFonts w:ascii="Arial" w:hAnsi="Arial" w:cs="Arial"/>
          <w:color w:val="333399"/>
          <w:sz w:val="20"/>
          <w:szCs w:val="20"/>
        </w:rPr>
        <w:t>KUKHK</w:t>
      </w:r>
      <w:proofErr w:type="gramEnd"/>
      <w:r w:rsidRPr="00AE7C68">
        <w:rPr>
          <w:rFonts w:ascii="Arial" w:hAnsi="Arial" w:cs="Arial"/>
          <w:color w:val="333399"/>
          <w:sz w:val="20"/>
          <w:szCs w:val="20"/>
        </w:rPr>
        <w:t>-</w:t>
      </w:r>
      <w:r w:rsidR="0004749F">
        <w:rPr>
          <w:rFonts w:ascii="Arial" w:hAnsi="Arial" w:cs="Arial"/>
          <w:color w:val="333399"/>
          <w:sz w:val="20"/>
          <w:szCs w:val="20"/>
        </w:rPr>
        <w:t>40618</w:t>
      </w:r>
      <w:r>
        <w:rPr>
          <w:rFonts w:ascii="Arial" w:hAnsi="Arial" w:cs="Arial"/>
          <w:color w:val="333399"/>
          <w:sz w:val="20"/>
          <w:szCs w:val="20"/>
        </w:rPr>
        <w:t>/ZP/2024</w:t>
      </w:r>
    </w:p>
    <w:p w14:paraId="064D5196" w14:textId="1A58572C" w:rsidR="00BD42C5" w:rsidRDefault="00BD42C5" w:rsidP="00BD42C5">
      <w:pPr>
        <w:tabs>
          <w:tab w:val="left" w:pos="1985"/>
          <w:tab w:val="left" w:pos="2127"/>
        </w:tabs>
        <w:spacing w:after="0"/>
        <w:ind w:left="5400" w:hanging="5400"/>
        <w:rPr>
          <w:rFonts w:ascii="Arial" w:hAnsi="Arial" w:cs="Arial"/>
          <w:color w:val="333399"/>
          <w:sz w:val="20"/>
          <w:szCs w:val="20"/>
        </w:rPr>
      </w:pPr>
      <w:proofErr w:type="gramStart"/>
      <w:r w:rsidRPr="002E43DD">
        <w:rPr>
          <w:rFonts w:ascii="Arial" w:hAnsi="Arial" w:cs="Arial"/>
          <w:color w:val="333399"/>
          <w:sz w:val="20"/>
          <w:szCs w:val="20"/>
        </w:rPr>
        <w:t>VYŘIZUJE:</w:t>
      </w:r>
      <w:r>
        <w:rPr>
          <w:rFonts w:ascii="Arial" w:hAnsi="Arial" w:cs="Arial"/>
          <w:color w:val="333399"/>
          <w:sz w:val="20"/>
          <w:szCs w:val="20"/>
        </w:rPr>
        <w:t xml:space="preserve">   </w:t>
      </w:r>
      <w:proofErr w:type="gramEnd"/>
      <w:r>
        <w:rPr>
          <w:rFonts w:ascii="Arial" w:hAnsi="Arial" w:cs="Arial"/>
          <w:color w:val="333399"/>
          <w:sz w:val="20"/>
          <w:szCs w:val="20"/>
        </w:rPr>
        <w:t xml:space="preserve">                </w:t>
      </w:r>
      <w:r w:rsidRPr="002E43DD">
        <w:rPr>
          <w:rFonts w:ascii="Arial" w:hAnsi="Arial" w:cs="Arial"/>
          <w:color w:val="333399"/>
          <w:sz w:val="20"/>
          <w:szCs w:val="20"/>
        </w:rPr>
        <w:t xml:space="preserve">Ing. </w:t>
      </w:r>
      <w:r w:rsidR="00491089">
        <w:rPr>
          <w:rFonts w:ascii="Arial" w:hAnsi="Arial" w:cs="Arial"/>
          <w:color w:val="333399"/>
          <w:sz w:val="20"/>
          <w:szCs w:val="20"/>
        </w:rPr>
        <w:t>Šárka Valentová</w:t>
      </w:r>
    </w:p>
    <w:p w14:paraId="5F3FA023" w14:textId="44EA2A14" w:rsidR="00BD42C5" w:rsidRPr="006852E5" w:rsidRDefault="00BD42C5" w:rsidP="00BD42C5">
      <w:pPr>
        <w:tabs>
          <w:tab w:val="left" w:pos="1985"/>
          <w:tab w:val="left" w:pos="2127"/>
        </w:tabs>
        <w:spacing w:after="0"/>
        <w:ind w:left="5400" w:hanging="5400"/>
        <w:rPr>
          <w:rFonts w:ascii="Arial" w:hAnsi="Arial" w:cs="Arial"/>
          <w:color w:val="333399"/>
          <w:sz w:val="20"/>
          <w:szCs w:val="20"/>
        </w:rPr>
      </w:pPr>
      <w:r>
        <w:rPr>
          <w:rFonts w:ascii="Arial" w:hAnsi="Arial" w:cs="Arial"/>
          <w:color w:val="333399"/>
          <w:sz w:val="20"/>
          <w:szCs w:val="20"/>
        </w:rPr>
        <w:t xml:space="preserve">                                     </w:t>
      </w:r>
      <w:r w:rsidR="0004749F">
        <w:rPr>
          <w:rFonts w:ascii="Arial" w:hAnsi="Arial" w:cs="Arial"/>
          <w:color w:val="333399"/>
          <w:sz w:val="20"/>
          <w:szCs w:val="20"/>
        </w:rPr>
        <w:t xml:space="preserve">Mgr. </w:t>
      </w:r>
      <w:r w:rsidR="00475B22">
        <w:rPr>
          <w:rFonts w:ascii="Arial" w:hAnsi="Arial" w:cs="Arial"/>
          <w:color w:val="333399"/>
          <w:sz w:val="20"/>
          <w:szCs w:val="20"/>
        </w:rPr>
        <w:t>Luděk Milan</w:t>
      </w:r>
    </w:p>
    <w:p w14:paraId="26EF44D8" w14:textId="77777777" w:rsidR="00BD42C5" w:rsidRPr="002E43DD" w:rsidRDefault="00BD42C5" w:rsidP="00BD42C5">
      <w:pPr>
        <w:tabs>
          <w:tab w:val="left" w:pos="1985"/>
          <w:tab w:val="left" w:pos="2127"/>
        </w:tabs>
        <w:spacing w:after="0"/>
        <w:rPr>
          <w:rFonts w:ascii="Arial" w:hAnsi="Arial" w:cs="Arial"/>
          <w:color w:val="333399"/>
          <w:sz w:val="20"/>
          <w:szCs w:val="20"/>
        </w:rPr>
      </w:pPr>
      <w:r w:rsidRPr="002E43DD">
        <w:rPr>
          <w:rFonts w:ascii="Arial" w:hAnsi="Arial" w:cs="Arial"/>
          <w:color w:val="333399"/>
          <w:sz w:val="20"/>
          <w:szCs w:val="20"/>
        </w:rPr>
        <w:t>ODBOR | ODDĚLENÍ:</w:t>
      </w:r>
      <w:r>
        <w:rPr>
          <w:rFonts w:ascii="Arial" w:hAnsi="Arial" w:cs="Arial"/>
          <w:color w:val="333399"/>
          <w:sz w:val="20"/>
          <w:szCs w:val="20"/>
        </w:rPr>
        <w:t xml:space="preserve"> </w:t>
      </w:r>
      <w:r w:rsidRPr="002E43DD">
        <w:rPr>
          <w:rFonts w:ascii="Arial" w:hAnsi="Arial" w:cs="Arial"/>
          <w:color w:val="333399"/>
          <w:sz w:val="20"/>
          <w:szCs w:val="20"/>
        </w:rPr>
        <w:t>Odbor životního prostředí a zemědělství/</w:t>
      </w:r>
    </w:p>
    <w:p w14:paraId="4430DC0C" w14:textId="77777777" w:rsidR="00BD42C5" w:rsidRPr="002E43DD" w:rsidRDefault="00BD42C5" w:rsidP="00BD42C5">
      <w:pPr>
        <w:tabs>
          <w:tab w:val="left" w:pos="1985"/>
          <w:tab w:val="left" w:pos="2127"/>
        </w:tabs>
        <w:spacing w:after="0"/>
        <w:rPr>
          <w:rFonts w:ascii="Arial" w:hAnsi="Arial" w:cs="Arial"/>
          <w:color w:val="333399"/>
          <w:sz w:val="20"/>
          <w:szCs w:val="20"/>
        </w:rPr>
      </w:pPr>
      <w:r w:rsidRPr="002E43DD">
        <w:rPr>
          <w:rFonts w:ascii="Arial" w:hAnsi="Arial" w:cs="Arial"/>
          <w:color w:val="333399"/>
          <w:sz w:val="20"/>
          <w:szCs w:val="20"/>
        </w:rPr>
        <w:t xml:space="preserve">                              </w:t>
      </w:r>
      <w:r>
        <w:rPr>
          <w:rFonts w:ascii="Arial" w:hAnsi="Arial" w:cs="Arial"/>
          <w:color w:val="333399"/>
          <w:sz w:val="20"/>
          <w:szCs w:val="20"/>
        </w:rPr>
        <w:tab/>
      </w:r>
      <w:r w:rsidRPr="002E43DD">
        <w:rPr>
          <w:rFonts w:ascii="Arial" w:hAnsi="Arial" w:cs="Arial"/>
          <w:color w:val="333399"/>
          <w:sz w:val="20"/>
          <w:szCs w:val="20"/>
        </w:rPr>
        <w:t xml:space="preserve"> EIATO/ ochrana přírody</w:t>
      </w:r>
      <w:r w:rsidRPr="002E43DD">
        <w:rPr>
          <w:rFonts w:ascii="Arial" w:hAnsi="Arial" w:cs="Arial"/>
          <w:color w:val="333399"/>
          <w:sz w:val="20"/>
          <w:szCs w:val="20"/>
        </w:rPr>
        <w:tab/>
      </w:r>
    </w:p>
    <w:p w14:paraId="2176A070" w14:textId="6F6DE2F1" w:rsidR="00BD42C5" w:rsidRDefault="00BD42C5" w:rsidP="00BD42C5">
      <w:pPr>
        <w:tabs>
          <w:tab w:val="left" w:pos="1985"/>
          <w:tab w:val="left" w:pos="2127"/>
          <w:tab w:val="left" w:pos="6379"/>
        </w:tabs>
        <w:spacing w:after="0"/>
        <w:rPr>
          <w:rFonts w:ascii="Arial" w:hAnsi="Arial" w:cs="Arial"/>
          <w:color w:val="333399"/>
          <w:sz w:val="20"/>
          <w:szCs w:val="20"/>
        </w:rPr>
      </w:pPr>
      <w:proofErr w:type="gramStart"/>
      <w:r w:rsidRPr="002E43DD">
        <w:rPr>
          <w:rFonts w:ascii="Arial" w:hAnsi="Arial" w:cs="Arial"/>
          <w:color w:val="333399"/>
          <w:sz w:val="20"/>
          <w:szCs w:val="20"/>
        </w:rPr>
        <w:t>LINKA  |</w:t>
      </w:r>
      <w:proofErr w:type="gramEnd"/>
      <w:r w:rsidRPr="002E43DD">
        <w:rPr>
          <w:rFonts w:ascii="Arial" w:hAnsi="Arial" w:cs="Arial"/>
          <w:color w:val="333399"/>
          <w:sz w:val="20"/>
          <w:szCs w:val="20"/>
        </w:rPr>
        <w:t xml:space="preserve"> MOBIL:</w:t>
      </w:r>
      <w:r>
        <w:rPr>
          <w:rFonts w:ascii="Arial" w:hAnsi="Arial" w:cs="Arial"/>
          <w:color w:val="333399"/>
          <w:sz w:val="20"/>
          <w:szCs w:val="20"/>
        </w:rPr>
        <w:t xml:space="preserve">          </w:t>
      </w:r>
      <w:r w:rsidRPr="002E43DD">
        <w:rPr>
          <w:rFonts w:ascii="Arial" w:hAnsi="Arial" w:cs="Arial"/>
          <w:color w:val="333399"/>
          <w:sz w:val="20"/>
          <w:szCs w:val="20"/>
        </w:rPr>
        <w:t>72</w:t>
      </w:r>
      <w:r w:rsidR="00491089">
        <w:rPr>
          <w:rFonts w:ascii="Arial" w:hAnsi="Arial" w:cs="Arial"/>
          <w:color w:val="333399"/>
          <w:sz w:val="20"/>
          <w:szCs w:val="20"/>
        </w:rPr>
        <w:t>5 542 588</w:t>
      </w:r>
    </w:p>
    <w:p w14:paraId="5EF5A7A0" w14:textId="4BA0385A" w:rsidR="00BD42C5" w:rsidRPr="002E43DD" w:rsidRDefault="00BD42C5" w:rsidP="00BD42C5">
      <w:pPr>
        <w:tabs>
          <w:tab w:val="left" w:pos="1985"/>
          <w:tab w:val="left" w:pos="2127"/>
          <w:tab w:val="left" w:pos="6379"/>
        </w:tabs>
        <w:spacing w:after="0"/>
        <w:rPr>
          <w:rFonts w:ascii="Arial" w:hAnsi="Arial" w:cs="Arial"/>
          <w:color w:val="333399"/>
          <w:sz w:val="20"/>
          <w:szCs w:val="20"/>
        </w:rPr>
      </w:pPr>
      <w:r>
        <w:rPr>
          <w:rFonts w:ascii="Arial" w:hAnsi="Arial" w:cs="Arial"/>
          <w:color w:val="333399"/>
          <w:sz w:val="20"/>
          <w:szCs w:val="20"/>
        </w:rPr>
        <w:t xml:space="preserve">                                     </w:t>
      </w:r>
      <w:r w:rsidR="00491089">
        <w:rPr>
          <w:rFonts w:ascii="Arial" w:hAnsi="Arial" w:cs="Arial"/>
          <w:color w:val="333399"/>
          <w:sz w:val="20"/>
          <w:szCs w:val="20"/>
        </w:rPr>
        <w:t>7</w:t>
      </w:r>
      <w:r w:rsidR="00475B22">
        <w:rPr>
          <w:rFonts w:ascii="Arial" w:hAnsi="Arial" w:cs="Arial"/>
          <w:color w:val="333399"/>
          <w:sz w:val="20"/>
          <w:szCs w:val="20"/>
        </w:rPr>
        <w:t>36 521 878</w:t>
      </w:r>
    </w:p>
    <w:p w14:paraId="112C9525" w14:textId="50462EC3" w:rsidR="00BD42C5" w:rsidRPr="002E43DD" w:rsidRDefault="00BD42C5" w:rsidP="00BD42C5">
      <w:pPr>
        <w:tabs>
          <w:tab w:val="left" w:pos="2127"/>
          <w:tab w:val="left" w:pos="6379"/>
        </w:tabs>
        <w:spacing w:after="0"/>
        <w:rPr>
          <w:rFonts w:ascii="Arial" w:hAnsi="Arial" w:cs="Arial"/>
          <w:color w:val="333399"/>
          <w:sz w:val="20"/>
          <w:szCs w:val="20"/>
        </w:rPr>
      </w:pPr>
      <w:proofErr w:type="gramStart"/>
      <w:r w:rsidRPr="002E43DD">
        <w:rPr>
          <w:rFonts w:ascii="Arial" w:hAnsi="Arial" w:cs="Arial"/>
          <w:color w:val="333399"/>
          <w:sz w:val="20"/>
          <w:szCs w:val="20"/>
        </w:rPr>
        <w:t xml:space="preserve">E-MAIL:   </w:t>
      </w:r>
      <w:proofErr w:type="gramEnd"/>
      <w:r w:rsidRPr="002E43DD">
        <w:rPr>
          <w:rFonts w:ascii="Arial" w:hAnsi="Arial" w:cs="Arial"/>
          <w:color w:val="333399"/>
          <w:sz w:val="20"/>
          <w:szCs w:val="20"/>
        </w:rPr>
        <w:t xml:space="preserve">                 </w:t>
      </w:r>
      <w:r>
        <w:rPr>
          <w:rFonts w:ascii="Arial" w:hAnsi="Arial" w:cs="Arial"/>
          <w:color w:val="333399"/>
          <w:sz w:val="20"/>
          <w:szCs w:val="20"/>
        </w:rPr>
        <w:t xml:space="preserve">    </w:t>
      </w:r>
      <w:r w:rsidR="00491089">
        <w:rPr>
          <w:rFonts w:ascii="Arial" w:hAnsi="Arial" w:cs="Arial"/>
          <w:color w:val="333399"/>
          <w:sz w:val="20"/>
          <w:szCs w:val="20"/>
        </w:rPr>
        <w:t>svalentova</w:t>
      </w:r>
      <w:r w:rsidRPr="002E43DD">
        <w:rPr>
          <w:rFonts w:ascii="Arial" w:hAnsi="Arial" w:cs="Arial"/>
          <w:color w:val="333399"/>
          <w:sz w:val="20"/>
          <w:szCs w:val="20"/>
        </w:rPr>
        <w:t>@</w:t>
      </w:r>
      <w:r>
        <w:rPr>
          <w:rFonts w:ascii="Arial" w:hAnsi="Arial" w:cs="Arial"/>
          <w:color w:val="333399"/>
          <w:sz w:val="20"/>
          <w:szCs w:val="20"/>
        </w:rPr>
        <w:t>khk</w:t>
      </w:r>
      <w:r w:rsidRPr="002E43DD">
        <w:rPr>
          <w:rFonts w:ascii="Arial" w:hAnsi="Arial" w:cs="Arial"/>
          <w:color w:val="333399"/>
          <w:sz w:val="20"/>
          <w:szCs w:val="20"/>
        </w:rPr>
        <w:t>.cz</w:t>
      </w:r>
    </w:p>
    <w:p w14:paraId="7662751E" w14:textId="1C5DA01A" w:rsidR="00BD42C5" w:rsidRPr="002E43DD" w:rsidRDefault="00BD42C5" w:rsidP="00BD42C5">
      <w:pPr>
        <w:tabs>
          <w:tab w:val="left" w:pos="2127"/>
          <w:tab w:val="left" w:pos="6379"/>
        </w:tabs>
        <w:spacing w:after="0"/>
        <w:rPr>
          <w:rFonts w:ascii="Arial" w:hAnsi="Arial" w:cs="Arial"/>
          <w:color w:val="333399"/>
          <w:sz w:val="20"/>
          <w:szCs w:val="20"/>
        </w:rPr>
      </w:pPr>
      <w:r w:rsidRPr="002E43DD">
        <w:rPr>
          <w:rFonts w:ascii="Arial" w:hAnsi="Arial" w:cs="Arial"/>
          <w:color w:val="333399"/>
          <w:sz w:val="20"/>
          <w:szCs w:val="20"/>
        </w:rPr>
        <w:t xml:space="preserve">                               </w:t>
      </w:r>
      <w:r>
        <w:rPr>
          <w:rFonts w:ascii="Arial" w:hAnsi="Arial" w:cs="Arial"/>
          <w:color w:val="333399"/>
          <w:sz w:val="20"/>
          <w:szCs w:val="20"/>
        </w:rPr>
        <w:t xml:space="preserve">      </w:t>
      </w:r>
      <w:r w:rsidR="00475B22">
        <w:rPr>
          <w:rFonts w:ascii="Arial" w:hAnsi="Arial" w:cs="Arial"/>
          <w:color w:val="333399"/>
          <w:sz w:val="20"/>
          <w:szCs w:val="20"/>
        </w:rPr>
        <w:t>lmilan</w:t>
      </w:r>
      <w:r w:rsidRPr="002E43DD">
        <w:rPr>
          <w:rFonts w:ascii="Arial" w:hAnsi="Arial" w:cs="Arial"/>
          <w:color w:val="333399"/>
          <w:sz w:val="20"/>
          <w:szCs w:val="20"/>
        </w:rPr>
        <w:t>@</w:t>
      </w:r>
      <w:r>
        <w:rPr>
          <w:rFonts w:ascii="Arial" w:hAnsi="Arial" w:cs="Arial"/>
          <w:color w:val="333399"/>
          <w:sz w:val="20"/>
          <w:szCs w:val="20"/>
        </w:rPr>
        <w:t>khk</w:t>
      </w:r>
      <w:r w:rsidRPr="002E43DD">
        <w:rPr>
          <w:rFonts w:ascii="Arial" w:hAnsi="Arial" w:cs="Arial"/>
          <w:color w:val="333399"/>
          <w:sz w:val="20"/>
          <w:szCs w:val="20"/>
        </w:rPr>
        <w:t>.cz</w:t>
      </w:r>
    </w:p>
    <w:p w14:paraId="3A340772" w14:textId="0C432DE0" w:rsidR="00BD42C5" w:rsidRPr="002E43DD" w:rsidRDefault="00BD42C5" w:rsidP="00BD42C5">
      <w:pPr>
        <w:tabs>
          <w:tab w:val="left" w:pos="2127"/>
          <w:tab w:val="left" w:pos="4820"/>
        </w:tabs>
        <w:spacing w:after="0"/>
        <w:rPr>
          <w:rFonts w:ascii="Arial" w:hAnsi="Arial" w:cs="Arial"/>
          <w:color w:val="333399"/>
          <w:sz w:val="20"/>
          <w:szCs w:val="20"/>
        </w:rPr>
      </w:pPr>
      <w:proofErr w:type="gramStart"/>
      <w:r w:rsidRPr="002E43DD">
        <w:rPr>
          <w:rFonts w:ascii="Arial" w:hAnsi="Arial" w:cs="Arial"/>
          <w:color w:val="333399"/>
          <w:sz w:val="20"/>
          <w:szCs w:val="20"/>
        </w:rPr>
        <w:t xml:space="preserve">DATUM:   </w:t>
      </w:r>
      <w:proofErr w:type="gramEnd"/>
      <w:r w:rsidRPr="002E43DD">
        <w:rPr>
          <w:rFonts w:ascii="Arial" w:hAnsi="Arial" w:cs="Arial"/>
          <w:color w:val="333399"/>
          <w:sz w:val="20"/>
          <w:szCs w:val="20"/>
        </w:rPr>
        <w:t xml:space="preserve">                 </w:t>
      </w:r>
      <w:r>
        <w:rPr>
          <w:rFonts w:ascii="Arial" w:hAnsi="Arial" w:cs="Arial"/>
          <w:color w:val="333399"/>
          <w:sz w:val="20"/>
          <w:szCs w:val="20"/>
        </w:rPr>
        <w:t xml:space="preserve">   </w:t>
      </w:r>
      <w:r w:rsidR="002A3864">
        <w:rPr>
          <w:rFonts w:ascii="Arial" w:hAnsi="Arial" w:cs="Arial"/>
          <w:color w:val="333399"/>
          <w:sz w:val="20"/>
          <w:szCs w:val="20"/>
        </w:rPr>
        <w:t>19</w:t>
      </w:r>
      <w:r>
        <w:rPr>
          <w:rFonts w:ascii="Arial" w:hAnsi="Arial" w:cs="Arial"/>
          <w:color w:val="333399"/>
          <w:sz w:val="20"/>
          <w:szCs w:val="20"/>
        </w:rPr>
        <w:t>.</w:t>
      </w:r>
      <w:r w:rsidR="0004749F">
        <w:rPr>
          <w:rFonts w:ascii="Arial" w:hAnsi="Arial" w:cs="Arial"/>
          <w:color w:val="333399"/>
          <w:sz w:val="20"/>
          <w:szCs w:val="20"/>
        </w:rPr>
        <w:t>1</w:t>
      </w:r>
      <w:r w:rsidR="002A3864">
        <w:rPr>
          <w:rFonts w:ascii="Arial" w:hAnsi="Arial" w:cs="Arial"/>
          <w:color w:val="333399"/>
          <w:sz w:val="20"/>
          <w:szCs w:val="20"/>
        </w:rPr>
        <w:t>2</w:t>
      </w:r>
      <w:r>
        <w:rPr>
          <w:rFonts w:ascii="Arial" w:hAnsi="Arial" w:cs="Arial"/>
          <w:color w:val="333399"/>
          <w:sz w:val="20"/>
          <w:szCs w:val="20"/>
        </w:rPr>
        <w:t>.202</w:t>
      </w:r>
      <w:r w:rsidR="002A3864">
        <w:rPr>
          <w:rFonts w:ascii="Arial" w:hAnsi="Arial" w:cs="Arial"/>
          <w:color w:val="333399"/>
          <w:sz w:val="20"/>
          <w:szCs w:val="20"/>
        </w:rPr>
        <w:t>4</w:t>
      </w:r>
    </w:p>
    <w:p w14:paraId="790E6A84" w14:textId="77777777" w:rsidR="00BD42C5" w:rsidRPr="00AE7C68" w:rsidRDefault="00BD42C5" w:rsidP="00BD42C5">
      <w:pPr>
        <w:spacing w:after="0"/>
        <w:rPr>
          <w:rFonts w:ascii="Arial" w:hAnsi="Arial" w:cs="Arial"/>
          <w:color w:val="333399"/>
          <w:sz w:val="20"/>
          <w:szCs w:val="20"/>
        </w:rPr>
      </w:pPr>
    </w:p>
    <w:p w14:paraId="39193C72" w14:textId="77777777" w:rsidR="00BD42C5" w:rsidRPr="00AE7C68" w:rsidRDefault="00BD42C5" w:rsidP="00BD42C5">
      <w:pPr>
        <w:spacing w:after="0"/>
        <w:rPr>
          <w:rFonts w:ascii="Arial" w:hAnsi="Arial" w:cs="Arial"/>
          <w:color w:val="333399"/>
          <w:sz w:val="20"/>
          <w:szCs w:val="20"/>
        </w:rPr>
      </w:pPr>
      <w:r w:rsidRPr="00AE7C68">
        <w:rPr>
          <w:rFonts w:ascii="Arial" w:hAnsi="Arial" w:cs="Arial"/>
          <w:color w:val="333399"/>
          <w:sz w:val="20"/>
          <w:szCs w:val="20"/>
        </w:rPr>
        <w:t>počet listů: 2</w:t>
      </w:r>
    </w:p>
    <w:p w14:paraId="1830A9DF" w14:textId="77777777" w:rsidR="00BD42C5" w:rsidRPr="00AE7C68" w:rsidRDefault="00BD42C5" w:rsidP="00BD42C5">
      <w:pPr>
        <w:tabs>
          <w:tab w:val="right" w:pos="8901"/>
        </w:tabs>
        <w:spacing w:after="0"/>
        <w:rPr>
          <w:rFonts w:ascii="Arial" w:hAnsi="Arial" w:cs="Arial"/>
          <w:color w:val="333399"/>
          <w:sz w:val="20"/>
          <w:szCs w:val="20"/>
        </w:rPr>
      </w:pPr>
      <w:r w:rsidRPr="00AE7C68">
        <w:rPr>
          <w:rFonts w:ascii="Arial" w:hAnsi="Arial" w:cs="Arial"/>
          <w:color w:val="333399"/>
          <w:sz w:val="20"/>
          <w:szCs w:val="20"/>
        </w:rPr>
        <w:t>počet příloh: 0 / listů: 0</w:t>
      </w:r>
    </w:p>
    <w:p w14:paraId="1DF19C4B" w14:textId="77777777" w:rsidR="00BD42C5" w:rsidRPr="00AE7C68" w:rsidRDefault="00BD42C5" w:rsidP="00BD42C5">
      <w:pPr>
        <w:spacing w:after="0"/>
        <w:rPr>
          <w:rFonts w:ascii="Arial" w:hAnsi="Arial" w:cs="Arial"/>
          <w:color w:val="333399"/>
          <w:sz w:val="20"/>
          <w:szCs w:val="20"/>
        </w:rPr>
      </w:pPr>
      <w:r w:rsidRPr="00AE7C68">
        <w:rPr>
          <w:rFonts w:ascii="Arial" w:hAnsi="Arial" w:cs="Arial"/>
          <w:color w:val="333399"/>
          <w:sz w:val="20"/>
          <w:szCs w:val="20"/>
        </w:rPr>
        <w:t>počet svazků: 0</w:t>
      </w:r>
    </w:p>
    <w:p w14:paraId="59059946" w14:textId="5210B3BD" w:rsidR="00BD42C5" w:rsidRPr="00AE7C68" w:rsidRDefault="00BD42C5" w:rsidP="00BD42C5">
      <w:pPr>
        <w:spacing w:after="0"/>
        <w:rPr>
          <w:rFonts w:ascii="Arial" w:hAnsi="Arial" w:cs="Arial"/>
          <w:color w:val="333399"/>
          <w:sz w:val="20"/>
          <w:szCs w:val="20"/>
        </w:rPr>
      </w:pPr>
      <w:proofErr w:type="spellStart"/>
      <w:r w:rsidRPr="00AE7C68">
        <w:rPr>
          <w:rFonts w:ascii="Arial" w:hAnsi="Arial" w:cs="Arial"/>
          <w:color w:val="333399"/>
          <w:sz w:val="20"/>
          <w:szCs w:val="20"/>
        </w:rPr>
        <w:t>sp</w:t>
      </w:r>
      <w:proofErr w:type="spellEnd"/>
      <w:r w:rsidRPr="00AE7C68">
        <w:rPr>
          <w:rFonts w:ascii="Arial" w:hAnsi="Arial" w:cs="Arial"/>
          <w:color w:val="333399"/>
          <w:sz w:val="20"/>
          <w:szCs w:val="20"/>
        </w:rPr>
        <w:t xml:space="preserve">. znak: 208.3, </w:t>
      </w:r>
      <w:r w:rsidR="007E2DA5">
        <w:rPr>
          <w:rFonts w:ascii="Arial" w:hAnsi="Arial" w:cs="Arial"/>
          <w:color w:val="333399"/>
          <w:sz w:val="20"/>
          <w:szCs w:val="20"/>
        </w:rPr>
        <w:t>S</w:t>
      </w:r>
      <w:r>
        <w:rPr>
          <w:rFonts w:ascii="Arial" w:hAnsi="Arial" w:cs="Arial"/>
          <w:color w:val="333399"/>
          <w:sz w:val="20"/>
          <w:szCs w:val="20"/>
        </w:rPr>
        <w:t>/</w:t>
      </w:r>
      <w:r w:rsidRPr="00AE7C68">
        <w:rPr>
          <w:rFonts w:ascii="Arial" w:hAnsi="Arial" w:cs="Arial"/>
          <w:color w:val="333399"/>
          <w:sz w:val="20"/>
          <w:szCs w:val="20"/>
        </w:rPr>
        <w:t>10</w:t>
      </w:r>
    </w:p>
    <w:p w14:paraId="46D5FCD4" w14:textId="77777777" w:rsidR="00BD42C5" w:rsidRDefault="00BD42C5" w:rsidP="00BD42C5">
      <w:pPr>
        <w:spacing w:after="0"/>
      </w:pPr>
    </w:p>
    <w:p w14:paraId="1A512829" w14:textId="4E9BD8A4" w:rsidR="00BD42C5" w:rsidRPr="00F810CF" w:rsidRDefault="00BD42C5" w:rsidP="00BD42C5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F810CF">
        <w:rPr>
          <w:rFonts w:ascii="Arial" w:hAnsi="Arial" w:cs="Arial"/>
          <w:b/>
          <w:sz w:val="22"/>
          <w:szCs w:val="22"/>
        </w:rPr>
        <w:t>Stanovisko k návrhu obsahu změny územního plánu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="0004749F">
        <w:rPr>
          <w:rFonts w:ascii="Arial" w:hAnsi="Arial" w:cs="Arial"/>
          <w:b/>
          <w:sz w:val="22"/>
          <w:szCs w:val="22"/>
        </w:rPr>
        <w:t>Klamoš</w:t>
      </w:r>
      <w:r>
        <w:rPr>
          <w:rFonts w:ascii="Arial" w:hAnsi="Arial" w:cs="Arial"/>
          <w:b/>
          <w:sz w:val="22"/>
          <w:szCs w:val="22"/>
        </w:rPr>
        <w:t xml:space="preserve"> </w:t>
      </w:r>
    </w:p>
    <w:p w14:paraId="367E69E3" w14:textId="77777777" w:rsidR="00BD42C5" w:rsidRPr="00FE72F2" w:rsidRDefault="00BD42C5" w:rsidP="00BD42C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2AB0FDC3" w14:textId="431C49A6" w:rsidR="00BD42C5" w:rsidRDefault="00BD42C5" w:rsidP="00BD42C5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FE72F2">
        <w:rPr>
          <w:rFonts w:ascii="Arial" w:hAnsi="Arial" w:cs="Arial"/>
          <w:sz w:val="22"/>
          <w:szCs w:val="22"/>
        </w:rPr>
        <w:t xml:space="preserve">Krajský úřad Královéhradeckého kraje, odbor životního prostředí a zemědělství (dále jen krajský úřad), </w:t>
      </w:r>
      <w:r>
        <w:rPr>
          <w:rFonts w:ascii="Arial" w:hAnsi="Arial" w:cs="Arial"/>
          <w:sz w:val="22"/>
          <w:szCs w:val="22"/>
        </w:rPr>
        <w:t xml:space="preserve">ve věci žádosti </w:t>
      </w:r>
      <w:r w:rsidR="00E50566">
        <w:rPr>
          <w:rFonts w:ascii="Arial" w:hAnsi="Arial" w:cs="Arial"/>
          <w:sz w:val="22"/>
          <w:szCs w:val="22"/>
        </w:rPr>
        <w:t>společnosti WÄRME s. r. o., Tiskařská 10/257, 108 00 Praha 10 (IČO: 188 261 30)</w:t>
      </w:r>
      <w:r>
        <w:rPr>
          <w:rFonts w:ascii="Arial" w:hAnsi="Arial" w:cs="Arial"/>
          <w:sz w:val="22"/>
          <w:szCs w:val="22"/>
        </w:rPr>
        <w:t xml:space="preserve">, o stanovisko k návrhu obsahu změny </w:t>
      </w:r>
      <w:r w:rsidRPr="00FE72F2">
        <w:rPr>
          <w:rFonts w:ascii="Arial" w:hAnsi="Arial" w:cs="Arial"/>
          <w:sz w:val="22"/>
          <w:szCs w:val="22"/>
        </w:rPr>
        <w:t xml:space="preserve">územního plánu </w:t>
      </w:r>
      <w:r w:rsidR="00E50566">
        <w:rPr>
          <w:rFonts w:ascii="Arial" w:hAnsi="Arial" w:cs="Arial"/>
          <w:sz w:val="22"/>
          <w:szCs w:val="22"/>
        </w:rPr>
        <w:t>Klamoš</w:t>
      </w:r>
      <w:r>
        <w:rPr>
          <w:rFonts w:ascii="Arial" w:hAnsi="Arial" w:cs="Arial"/>
          <w:sz w:val="22"/>
          <w:szCs w:val="22"/>
        </w:rPr>
        <w:t xml:space="preserve">, </w:t>
      </w:r>
      <w:r w:rsidRPr="00553790">
        <w:rPr>
          <w:rFonts w:ascii="Arial" w:hAnsi="Arial" w:cs="Arial"/>
          <w:sz w:val="22"/>
          <w:szCs w:val="22"/>
        </w:rPr>
        <w:t xml:space="preserve">jako </w:t>
      </w:r>
      <w:r>
        <w:rPr>
          <w:rFonts w:ascii="Arial" w:hAnsi="Arial" w:cs="Arial"/>
          <w:sz w:val="22"/>
          <w:szCs w:val="22"/>
        </w:rPr>
        <w:t xml:space="preserve">příslušný </w:t>
      </w:r>
      <w:r w:rsidRPr="00553790">
        <w:rPr>
          <w:rFonts w:ascii="Arial" w:hAnsi="Arial" w:cs="Arial"/>
          <w:sz w:val="22"/>
          <w:szCs w:val="22"/>
        </w:rPr>
        <w:t xml:space="preserve">orgán ochrany přírody podle </w:t>
      </w:r>
      <w:proofErr w:type="spellStart"/>
      <w:r w:rsidRPr="00553790">
        <w:rPr>
          <w:rFonts w:ascii="Arial" w:hAnsi="Arial" w:cs="Arial"/>
          <w:sz w:val="22"/>
          <w:szCs w:val="22"/>
        </w:rPr>
        <w:t>ust</w:t>
      </w:r>
      <w:proofErr w:type="spellEnd"/>
      <w:r w:rsidRPr="00553790">
        <w:rPr>
          <w:rFonts w:ascii="Arial" w:hAnsi="Arial" w:cs="Arial"/>
          <w:sz w:val="22"/>
          <w:szCs w:val="22"/>
        </w:rPr>
        <w:t xml:space="preserve">. § 77a odst. 4 písm. </w:t>
      </w:r>
      <w:r>
        <w:rPr>
          <w:rFonts w:ascii="Arial" w:hAnsi="Arial" w:cs="Arial"/>
          <w:sz w:val="22"/>
          <w:szCs w:val="22"/>
        </w:rPr>
        <w:t>o</w:t>
      </w:r>
      <w:r w:rsidRPr="00553790">
        <w:rPr>
          <w:rFonts w:ascii="Arial" w:hAnsi="Arial" w:cs="Arial"/>
          <w:sz w:val="22"/>
          <w:szCs w:val="22"/>
        </w:rPr>
        <w:t>) zákona č. 114/1992 Sb., o</w:t>
      </w:r>
      <w:r>
        <w:rPr>
          <w:rFonts w:ascii="Arial" w:hAnsi="Arial" w:cs="Arial"/>
          <w:sz w:val="22"/>
          <w:szCs w:val="22"/>
        </w:rPr>
        <w:t> </w:t>
      </w:r>
      <w:r w:rsidRPr="00553790">
        <w:rPr>
          <w:rFonts w:ascii="Arial" w:hAnsi="Arial" w:cs="Arial"/>
          <w:sz w:val="22"/>
          <w:szCs w:val="22"/>
        </w:rPr>
        <w:t>ochraně přírody</w:t>
      </w:r>
      <w:r>
        <w:rPr>
          <w:rFonts w:ascii="Arial" w:hAnsi="Arial" w:cs="Arial"/>
          <w:sz w:val="22"/>
          <w:szCs w:val="22"/>
        </w:rPr>
        <w:t xml:space="preserve"> a </w:t>
      </w:r>
      <w:r w:rsidRPr="00553790">
        <w:rPr>
          <w:rFonts w:ascii="Arial" w:hAnsi="Arial" w:cs="Arial"/>
          <w:sz w:val="22"/>
          <w:szCs w:val="22"/>
        </w:rPr>
        <w:t xml:space="preserve">krajiny, ve znění pozdějších předpisů (dále jen </w:t>
      </w:r>
      <w:r>
        <w:rPr>
          <w:rFonts w:ascii="Arial" w:hAnsi="Arial" w:cs="Arial"/>
          <w:sz w:val="22"/>
          <w:szCs w:val="22"/>
        </w:rPr>
        <w:t>ZOPK</w:t>
      </w:r>
      <w:r w:rsidRPr="00553790">
        <w:rPr>
          <w:rFonts w:ascii="Arial" w:hAnsi="Arial" w:cs="Arial"/>
          <w:sz w:val="22"/>
          <w:szCs w:val="22"/>
        </w:rPr>
        <w:t>),</w:t>
      </w:r>
      <w:r>
        <w:rPr>
          <w:rFonts w:ascii="Arial" w:hAnsi="Arial" w:cs="Arial"/>
          <w:sz w:val="22"/>
          <w:szCs w:val="22"/>
        </w:rPr>
        <w:t xml:space="preserve"> j</w:t>
      </w:r>
      <w:r w:rsidRPr="00553790">
        <w:rPr>
          <w:rFonts w:ascii="Arial" w:hAnsi="Arial" w:cs="Arial"/>
          <w:sz w:val="22"/>
          <w:szCs w:val="22"/>
        </w:rPr>
        <w:t xml:space="preserve">ako </w:t>
      </w:r>
      <w:r w:rsidRPr="00FE72F2">
        <w:rPr>
          <w:rFonts w:ascii="Arial" w:hAnsi="Arial" w:cs="Arial"/>
          <w:sz w:val="22"/>
          <w:szCs w:val="22"/>
        </w:rPr>
        <w:t xml:space="preserve">příslušný </w:t>
      </w:r>
      <w:r>
        <w:rPr>
          <w:rFonts w:ascii="Arial" w:hAnsi="Arial" w:cs="Arial"/>
          <w:sz w:val="22"/>
          <w:szCs w:val="22"/>
        </w:rPr>
        <w:t>úřad</w:t>
      </w:r>
      <w:r w:rsidRPr="00FE72F2">
        <w:rPr>
          <w:rFonts w:ascii="Arial" w:hAnsi="Arial" w:cs="Arial"/>
          <w:sz w:val="22"/>
          <w:szCs w:val="22"/>
        </w:rPr>
        <w:t xml:space="preserve"> dle</w:t>
      </w:r>
      <w:r>
        <w:rPr>
          <w:rFonts w:ascii="Arial" w:hAnsi="Arial" w:cs="Arial"/>
          <w:sz w:val="22"/>
          <w:szCs w:val="22"/>
        </w:rPr>
        <w:t> </w:t>
      </w:r>
      <w:proofErr w:type="spellStart"/>
      <w:r>
        <w:rPr>
          <w:rFonts w:ascii="Arial" w:hAnsi="Arial" w:cs="Arial"/>
          <w:sz w:val="22"/>
          <w:szCs w:val="22"/>
        </w:rPr>
        <w:t>ust</w:t>
      </w:r>
      <w:proofErr w:type="spellEnd"/>
      <w:r>
        <w:rPr>
          <w:rFonts w:ascii="Arial" w:hAnsi="Arial" w:cs="Arial"/>
          <w:sz w:val="22"/>
          <w:szCs w:val="22"/>
        </w:rPr>
        <w:t xml:space="preserve">. </w:t>
      </w:r>
      <w:r w:rsidRPr="00FE72F2">
        <w:rPr>
          <w:rFonts w:ascii="Arial" w:hAnsi="Arial" w:cs="Arial"/>
          <w:sz w:val="22"/>
          <w:szCs w:val="22"/>
        </w:rPr>
        <w:t>§</w:t>
      </w:r>
      <w:r>
        <w:rPr>
          <w:rFonts w:ascii="Arial" w:hAnsi="Arial" w:cs="Arial"/>
          <w:sz w:val="22"/>
          <w:szCs w:val="22"/>
        </w:rPr>
        <w:t> </w:t>
      </w:r>
      <w:r w:rsidRPr="00B76D1E">
        <w:rPr>
          <w:rFonts w:ascii="Arial" w:hAnsi="Arial" w:cs="Arial"/>
          <w:sz w:val="22"/>
          <w:szCs w:val="22"/>
        </w:rPr>
        <w:t xml:space="preserve">22 písm. d) </w:t>
      </w:r>
      <w:r w:rsidRPr="00FE72F2">
        <w:rPr>
          <w:rFonts w:ascii="Arial" w:hAnsi="Arial" w:cs="Arial"/>
          <w:sz w:val="22"/>
          <w:szCs w:val="22"/>
        </w:rPr>
        <w:t>zákona č. 100/2001 Sb., o</w:t>
      </w:r>
      <w:r>
        <w:rPr>
          <w:rFonts w:ascii="Arial" w:hAnsi="Arial" w:cs="Arial"/>
          <w:sz w:val="22"/>
          <w:szCs w:val="22"/>
        </w:rPr>
        <w:t> </w:t>
      </w:r>
      <w:r w:rsidRPr="00FE72F2">
        <w:rPr>
          <w:rFonts w:ascii="Arial" w:hAnsi="Arial" w:cs="Arial"/>
          <w:sz w:val="22"/>
          <w:szCs w:val="22"/>
        </w:rPr>
        <w:t>posuzování vlivů na životní prostředí a o změně některých souvisejících zákonů (zákon o</w:t>
      </w:r>
      <w:r>
        <w:rPr>
          <w:rFonts w:ascii="Arial" w:hAnsi="Arial" w:cs="Arial"/>
          <w:sz w:val="22"/>
          <w:szCs w:val="22"/>
        </w:rPr>
        <w:t> </w:t>
      </w:r>
      <w:r w:rsidRPr="00FE72F2">
        <w:rPr>
          <w:rFonts w:ascii="Arial" w:hAnsi="Arial" w:cs="Arial"/>
          <w:sz w:val="22"/>
          <w:szCs w:val="22"/>
        </w:rPr>
        <w:t xml:space="preserve">posuzování vlivů na životní prostředí), ve znění pozdějších předpisů (dále jen zákon EIA), </w:t>
      </w:r>
      <w:r w:rsidRPr="005C266A">
        <w:rPr>
          <w:rFonts w:ascii="Arial" w:hAnsi="Arial" w:cs="Arial"/>
          <w:sz w:val="22"/>
          <w:szCs w:val="22"/>
        </w:rPr>
        <w:t>vydává dle </w:t>
      </w:r>
      <w:r w:rsidRPr="005C266A">
        <w:rPr>
          <w:rFonts w:ascii="Arial" w:hAnsi="Arial" w:cs="Arial"/>
          <w:bCs/>
          <w:sz w:val="22"/>
          <w:szCs w:val="22"/>
        </w:rPr>
        <w:t>zákona č. </w:t>
      </w:r>
      <w:r>
        <w:rPr>
          <w:rFonts w:ascii="Arial" w:hAnsi="Arial" w:cs="Arial"/>
          <w:bCs/>
          <w:sz w:val="22"/>
          <w:szCs w:val="22"/>
        </w:rPr>
        <w:t>2</w:t>
      </w:r>
      <w:r w:rsidRPr="005C266A">
        <w:rPr>
          <w:rFonts w:ascii="Arial" w:hAnsi="Arial" w:cs="Arial"/>
          <w:bCs/>
          <w:sz w:val="22"/>
          <w:szCs w:val="22"/>
        </w:rPr>
        <w:t>83/20</w:t>
      </w:r>
      <w:r>
        <w:rPr>
          <w:rFonts w:ascii="Arial" w:hAnsi="Arial" w:cs="Arial"/>
          <w:bCs/>
          <w:sz w:val="22"/>
          <w:szCs w:val="22"/>
        </w:rPr>
        <w:t>21</w:t>
      </w:r>
      <w:r w:rsidRPr="005C266A">
        <w:rPr>
          <w:rFonts w:ascii="Arial" w:hAnsi="Arial" w:cs="Arial"/>
          <w:bCs/>
          <w:sz w:val="22"/>
          <w:szCs w:val="22"/>
        </w:rPr>
        <w:t xml:space="preserve"> Sb., </w:t>
      </w:r>
      <w:r>
        <w:rPr>
          <w:rFonts w:ascii="Arial" w:hAnsi="Arial" w:cs="Arial"/>
          <w:bCs/>
          <w:sz w:val="22"/>
          <w:szCs w:val="22"/>
        </w:rPr>
        <w:t>stavební zákon</w:t>
      </w:r>
      <w:r w:rsidRPr="005C266A">
        <w:rPr>
          <w:rFonts w:ascii="Arial" w:hAnsi="Arial" w:cs="Arial"/>
          <w:bCs/>
          <w:sz w:val="22"/>
          <w:szCs w:val="22"/>
        </w:rPr>
        <w:t xml:space="preserve">, ve znění pozdějších předpisů (dále jen stavební zákon), v souladu s </w:t>
      </w:r>
      <w:proofErr w:type="spellStart"/>
      <w:r w:rsidRPr="005C266A">
        <w:rPr>
          <w:rFonts w:ascii="Arial" w:hAnsi="Arial" w:cs="Arial"/>
          <w:bCs/>
          <w:sz w:val="22"/>
          <w:szCs w:val="22"/>
        </w:rPr>
        <w:t>ust</w:t>
      </w:r>
      <w:proofErr w:type="spellEnd"/>
      <w:r w:rsidRPr="005C266A">
        <w:rPr>
          <w:rFonts w:ascii="Arial" w:hAnsi="Arial" w:cs="Arial"/>
          <w:bCs/>
          <w:sz w:val="22"/>
          <w:szCs w:val="22"/>
        </w:rPr>
        <w:t>. §</w:t>
      </w:r>
      <w:r>
        <w:rPr>
          <w:rFonts w:ascii="Arial" w:hAnsi="Arial" w:cs="Arial"/>
          <w:bCs/>
          <w:sz w:val="22"/>
          <w:szCs w:val="22"/>
        </w:rPr>
        <w:t> 109</w:t>
      </w:r>
      <w:r w:rsidRPr="005C266A">
        <w:rPr>
          <w:rFonts w:ascii="Arial" w:hAnsi="Arial" w:cs="Arial"/>
          <w:bCs/>
          <w:sz w:val="22"/>
          <w:szCs w:val="22"/>
        </w:rPr>
        <w:t xml:space="preserve"> odst. </w:t>
      </w:r>
      <w:r>
        <w:rPr>
          <w:rFonts w:ascii="Arial" w:hAnsi="Arial" w:cs="Arial"/>
          <w:bCs/>
          <w:sz w:val="22"/>
          <w:szCs w:val="22"/>
        </w:rPr>
        <w:t>3</w:t>
      </w:r>
      <w:r w:rsidRPr="005C266A">
        <w:rPr>
          <w:rFonts w:ascii="Arial" w:hAnsi="Arial" w:cs="Arial"/>
          <w:bCs/>
          <w:sz w:val="22"/>
          <w:szCs w:val="22"/>
        </w:rPr>
        <w:t xml:space="preserve"> stavebního </w:t>
      </w:r>
      <w:r w:rsidRPr="005C266A">
        <w:rPr>
          <w:rFonts w:ascii="Arial" w:hAnsi="Arial" w:cs="Arial"/>
          <w:sz w:val="22"/>
          <w:szCs w:val="22"/>
        </w:rPr>
        <w:t>zákona následující stanovisko:</w:t>
      </w:r>
    </w:p>
    <w:p w14:paraId="6303E293" w14:textId="77777777" w:rsidR="00BD42C5" w:rsidRDefault="00BD42C5" w:rsidP="00BD42C5">
      <w:pPr>
        <w:tabs>
          <w:tab w:val="left" w:pos="4680"/>
          <w:tab w:val="left" w:pos="5400"/>
        </w:tabs>
        <w:spacing w:after="0"/>
        <w:jc w:val="both"/>
        <w:rPr>
          <w:rFonts w:ascii="Arial" w:hAnsi="Arial" w:cs="Arial"/>
          <w:color w:val="000000"/>
        </w:rPr>
      </w:pPr>
    </w:p>
    <w:p w14:paraId="27181F35" w14:textId="53B7BFBD" w:rsidR="00BD42C5" w:rsidRPr="006C6982" w:rsidRDefault="00BD42C5" w:rsidP="00BD42C5">
      <w:pPr>
        <w:tabs>
          <w:tab w:val="left" w:pos="4680"/>
          <w:tab w:val="left" w:pos="5400"/>
        </w:tabs>
        <w:spacing w:after="0"/>
        <w:jc w:val="both"/>
        <w:rPr>
          <w:rFonts w:ascii="Arial" w:hAnsi="Arial" w:cs="Arial"/>
          <w:color w:val="FF0000"/>
        </w:rPr>
      </w:pPr>
      <w:r w:rsidRPr="00F810CF">
        <w:rPr>
          <w:rFonts w:ascii="Arial" w:hAnsi="Arial" w:cs="Arial"/>
        </w:rPr>
        <w:t>I. Návrh změny územního plánu</w:t>
      </w:r>
      <w:r>
        <w:rPr>
          <w:rFonts w:ascii="Arial" w:hAnsi="Arial" w:cs="Arial"/>
        </w:rPr>
        <w:t xml:space="preserve"> </w:t>
      </w:r>
      <w:r w:rsidR="00E50566">
        <w:rPr>
          <w:rFonts w:ascii="Arial" w:hAnsi="Arial" w:cs="Arial"/>
        </w:rPr>
        <w:t>Klamoš</w:t>
      </w:r>
      <w:r w:rsidRPr="00F810CF">
        <w:rPr>
          <w:rFonts w:ascii="Arial" w:hAnsi="Arial" w:cs="Arial"/>
        </w:rPr>
        <w:t xml:space="preserve"> nemůže mít významný vliv na evropsky významné lokality (uvedené v nařízení vlády č. 318/2013 Sb., o stanovení národního seznamu evropsky významných lokalit) nebo na vyhlášené ptačí oblasti ve smyslu ZOPK</w:t>
      </w:r>
      <w:r w:rsidR="002A3864">
        <w:rPr>
          <w:rFonts w:ascii="Arial" w:hAnsi="Arial" w:cs="Arial"/>
        </w:rPr>
        <w:t>, neboť se v předmětném území nevyskytuj</w:t>
      </w:r>
      <w:r w:rsidR="002A3864" w:rsidRPr="006F30F1">
        <w:rPr>
          <w:rFonts w:ascii="Arial" w:hAnsi="Arial" w:cs="Arial"/>
        </w:rPr>
        <w:t xml:space="preserve">í. </w:t>
      </w:r>
      <w:r w:rsidRPr="006C6982">
        <w:rPr>
          <w:rFonts w:ascii="Arial" w:hAnsi="Arial" w:cs="Arial"/>
          <w:color w:val="FF0000"/>
        </w:rPr>
        <w:t xml:space="preserve">  </w:t>
      </w:r>
    </w:p>
    <w:p w14:paraId="63720D1E" w14:textId="77777777" w:rsidR="00BD42C5" w:rsidRPr="00E94020" w:rsidRDefault="00BD42C5" w:rsidP="00BD42C5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14:paraId="296E2213" w14:textId="3A251961" w:rsidR="00BD42C5" w:rsidRPr="00C6553A" w:rsidRDefault="00BD42C5" w:rsidP="00BD42C5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  <w:r w:rsidRPr="00C6553A">
        <w:rPr>
          <w:rFonts w:ascii="Arial" w:hAnsi="Arial" w:cs="Arial"/>
          <w:color w:val="auto"/>
          <w:sz w:val="22"/>
          <w:szCs w:val="22"/>
        </w:rPr>
        <w:t xml:space="preserve">II. Návrh změny územního plánu </w:t>
      </w:r>
      <w:r w:rsidR="00E50566">
        <w:rPr>
          <w:rFonts w:ascii="Arial" w:hAnsi="Arial" w:cs="Arial"/>
          <w:color w:val="auto"/>
          <w:sz w:val="22"/>
          <w:szCs w:val="22"/>
        </w:rPr>
        <w:t>Klamoš</w:t>
      </w:r>
      <w:r w:rsidRPr="00C6553A">
        <w:rPr>
          <w:rFonts w:ascii="Arial" w:hAnsi="Arial" w:cs="Arial"/>
          <w:color w:val="auto"/>
          <w:sz w:val="22"/>
          <w:szCs w:val="22"/>
        </w:rPr>
        <w:t xml:space="preserve"> </w:t>
      </w:r>
      <w:r w:rsidR="00B92B9B">
        <w:rPr>
          <w:rFonts w:ascii="Arial" w:hAnsi="Arial" w:cs="Arial"/>
          <w:color w:val="auto"/>
          <w:sz w:val="22"/>
          <w:szCs w:val="22"/>
        </w:rPr>
        <w:t>je</w:t>
      </w:r>
      <w:r w:rsidRPr="00C6553A">
        <w:rPr>
          <w:rFonts w:ascii="Arial" w:hAnsi="Arial" w:cs="Arial"/>
          <w:color w:val="auto"/>
          <w:sz w:val="22"/>
          <w:szCs w:val="22"/>
        </w:rPr>
        <w:t xml:space="preserve"> nutno posoudit z hlediska vlivů na životní prostředí dle</w:t>
      </w:r>
      <w:r>
        <w:rPr>
          <w:rFonts w:ascii="Arial" w:hAnsi="Arial" w:cs="Arial"/>
          <w:color w:val="auto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auto"/>
          <w:sz w:val="22"/>
          <w:szCs w:val="22"/>
        </w:rPr>
        <w:t>ust</w:t>
      </w:r>
      <w:proofErr w:type="spellEnd"/>
      <w:r>
        <w:rPr>
          <w:rFonts w:ascii="Arial" w:hAnsi="Arial" w:cs="Arial"/>
          <w:color w:val="auto"/>
          <w:sz w:val="22"/>
          <w:szCs w:val="22"/>
        </w:rPr>
        <w:t>.</w:t>
      </w:r>
      <w:r w:rsidRPr="00C6553A">
        <w:rPr>
          <w:rFonts w:ascii="Arial" w:hAnsi="Arial" w:cs="Arial"/>
          <w:color w:val="auto"/>
          <w:sz w:val="22"/>
          <w:szCs w:val="22"/>
        </w:rPr>
        <w:t xml:space="preserve"> § 10i zákona EIA. </w:t>
      </w:r>
    </w:p>
    <w:p w14:paraId="011DF525" w14:textId="77777777" w:rsidR="00BD42C5" w:rsidRDefault="00BD42C5" w:rsidP="00BD42C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75522F6E" w14:textId="0212B1DB" w:rsidR="00BD42C5" w:rsidRPr="00FE72F2" w:rsidRDefault="00BD42C5" w:rsidP="00BD42C5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FE72F2">
        <w:rPr>
          <w:rFonts w:ascii="Arial" w:hAnsi="Arial" w:cs="Arial"/>
          <w:sz w:val="22"/>
          <w:szCs w:val="22"/>
        </w:rPr>
        <w:t>Odůvodnění:</w:t>
      </w:r>
      <w:r>
        <w:rPr>
          <w:rFonts w:ascii="Arial" w:hAnsi="Arial" w:cs="Arial"/>
          <w:sz w:val="22"/>
          <w:szCs w:val="22"/>
        </w:rPr>
        <w:t xml:space="preserve"> </w:t>
      </w:r>
      <w:r w:rsidRPr="00FE72F2">
        <w:rPr>
          <w:rFonts w:ascii="Arial" w:hAnsi="Arial" w:cs="Arial"/>
          <w:sz w:val="22"/>
          <w:szCs w:val="22"/>
        </w:rPr>
        <w:t xml:space="preserve">Krajský úřad obdržel dne </w:t>
      </w:r>
      <w:r w:rsidR="00623FB2">
        <w:rPr>
          <w:rFonts w:ascii="Arial" w:hAnsi="Arial" w:cs="Arial"/>
          <w:sz w:val="22"/>
          <w:szCs w:val="22"/>
        </w:rPr>
        <w:t>1</w:t>
      </w:r>
      <w:r w:rsidR="00E50566">
        <w:rPr>
          <w:rFonts w:ascii="Arial" w:hAnsi="Arial" w:cs="Arial"/>
          <w:color w:val="auto"/>
          <w:sz w:val="22"/>
          <w:szCs w:val="22"/>
        </w:rPr>
        <w:t>7</w:t>
      </w:r>
      <w:r>
        <w:rPr>
          <w:rFonts w:ascii="Arial" w:hAnsi="Arial" w:cs="Arial"/>
          <w:color w:val="auto"/>
          <w:sz w:val="22"/>
          <w:szCs w:val="22"/>
        </w:rPr>
        <w:t>.</w:t>
      </w:r>
      <w:r w:rsidR="00E50566">
        <w:rPr>
          <w:rFonts w:ascii="Arial" w:hAnsi="Arial" w:cs="Arial"/>
          <w:color w:val="auto"/>
          <w:sz w:val="22"/>
          <w:szCs w:val="22"/>
        </w:rPr>
        <w:t>12</w:t>
      </w:r>
      <w:r>
        <w:rPr>
          <w:rFonts w:ascii="Arial" w:hAnsi="Arial" w:cs="Arial"/>
          <w:color w:val="auto"/>
          <w:sz w:val="22"/>
          <w:szCs w:val="22"/>
        </w:rPr>
        <w:t>.2024</w:t>
      </w:r>
      <w:r>
        <w:rPr>
          <w:rFonts w:ascii="Arial" w:hAnsi="Arial" w:cs="Arial"/>
          <w:sz w:val="22"/>
          <w:szCs w:val="22"/>
        </w:rPr>
        <w:t xml:space="preserve"> </w:t>
      </w:r>
      <w:r w:rsidRPr="00FE72F2">
        <w:rPr>
          <w:rFonts w:ascii="Arial" w:hAnsi="Arial" w:cs="Arial"/>
          <w:sz w:val="22"/>
          <w:szCs w:val="22"/>
        </w:rPr>
        <w:t xml:space="preserve">od </w:t>
      </w:r>
      <w:r w:rsidR="00E50566">
        <w:rPr>
          <w:rFonts w:ascii="Arial" w:hAnsi="Arial" w:cs="Arial"/>
          <w:sz w:val="22"/>
          <w:szCs w:val="22"/>
        </w:rPr>
        <w:t>společnosti WÄRME s. r. o., Tiskařská 10/257, 108 00 Praha 10 (IČO: 188 261 30)</w:t>
      </w:r>
      <w:r w:rsidRPr="006C6982">
        <w:rPr>
          <w:rFonts w:ascii="Arial" w:hAnsi="Arial" w:cs="Arial"/>
          <w:sz w:val="22"/>
          <w:szCs w:val="22"/>
        </w:rPr>
        <w:t>,</w:t>
      </w:r>
      <w:r w:rsidRPr="00234516">
        <w:rPr>
          <w:rFonts w:ascii="Arial" w:hAnsi="Arial" w:cs="Arial"/>
          <w:sz w:val="22"/>
          <w:szCs w:val="22"/>
        </w:rPr>
        <w:t xml:space="preserve"> žádost o stanovisko k návrhu obsahu změny územního plánu </w:t>
      </w:r>
      <w:r w:rsidR="00E50566">
        <w:rPr>
          <w:rFonts w:ascii="Arial" w:hAnsi="Arial" w:cs="Arial"/>
          <w:sz w:val="22"/>
          <w:szCs w:val="22"/>
        </w:rPr>
        <w:t>Klamoš</w:t>
      </w:r>
      <w:r w:rsidRPr="00234516">
        <w:rPr>
          <w:rFonts w:ascii="Arial" w:hAnsi="Arial" w:cs="Arial"/>
          <w:sz w:val="22"/>
          <w:szCs w:val="22"/>
        </w:rPr>
        <w:t>.</w:t>
      </w:r>
      <w:r w:rsidRPr="00FE72F2">
        <w:rPr>
          <w:rFonts w:ascii="Arial" w:hAnsi="Arial" w:cs="Arial"/>
          <w:sz w:val="22"/>
          <w:szCs w:val="22"/>
        </w:rPr>
        <w:t xml:space="preserve"> </w:t>
      </w:r>
    </w:p>
    <w:p w14:paraId="6CF2887E" w14:textId="77777777" w:rsidR="00BD42C5" w:rsidRDefault="00BD42C5" w:rsidP="00BD42C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1766DC7E" w14:textId="77777777" w:rsidR="001F2E97" w:rsidRDefault="00BD42C5" w:rsidP="00BD42C5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122785">
        <w:rPr>
          <w:rFonts w:ascii="Arial" w:hAnsi="Arial" w:cs="Arial"/>
          <w:sz w:val="22"/>
          <w:szCs w:val="22"/>
        </w:rPr>
        <w:t>Předmětem návrhu změny územního plánu je</w:t>
      </w:r>
      <w:r w:rsidR="001F2E97">
        <w:rPr>
          <w:rFonts w:ascii="Arial" w:hAnsi="Arial" w:cs="Arial"/>
          <w:sz w:val="22"/>
          <w:szCs w:val="22"/>
        </w:rPr>
        <w:t>:</w:t>
      </w:r>
      <w:r w:rsidRPr="00122785">
        <w:rPr>
          <w:rFonts w:ascii="Arial" w:hAnsi="Arial" w:cs="Arial"/>
          <w:sz w:val="22"/>
          <w:szCs w:val="22"/>
        </w:rPr>
        <w:t xml:space="preserve"> </w:t>
      </w:r>
    </w:p>
    <w:p w14:paraId="4981996B" w14:textId="5D826D83" w:rsidR="001F2E97" w:rsidRDefault="001F2E97" w:rsidP="00BD42C5">
      <w:pPr>
        <w:pStyle w:val="Defaul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změna funkčního využití pozemk</w:t>
      </w:r>
      <w:r w:rsidR="00E50566">
        <w:rPr>
          <w:rFonts w:ascii="Arial" w:hAnsi="Arial" w:cs="Arial"/>
          <w:sz w:val="22"/>
          <w:szCs w:val="22"/>
        </w:rPr>
        <w:t>ů</w:t>
      </w:r>
      <w:r>
        <w:rPr>
          <w:rFonts w:ascii="Arial" w:hAnsi="Arial" w:cs="Arial"/>
          <w:sz w:val="22"/>
          <w:szCs w:val="22"/>
        </w:rPr>
        <w:t xml:space="preserve"> p. p. č. </w:t>
      </w:r>
      <w:r w:rsidR="00E50566">
        <w:rPr>
          <w:rFonts w:ascii="Arial" w:hAnsi="Arial" w:cs="Arial"/>
          <w:sz w:val="22"/>
          <w:szCs w:val="22"/>
        </w:rPr>
        <w:t xml:space="preserve">294, 295, 296, </w:t>
      </w:r>
      <w:r w:rsidR="00F6028B">
        <w:rPr>
          <w:rFonts w:ascii="Arial" w:hAnsi="Arial" w:cs="Arial"/>
          <w:sz w:val="22"/>
          <w:szCs w:val="22"/>
        </w:rPr>
        <w:t>297, 298, 299, 300</w:t>
      </w:r>
      <w:r w:rsidR="001F3C49">
        <w:rPr>
          <w:rFonts w:ascii="Arial" w:hAnsi="Arial" w:cs="Arial"/>
          <w:sz w:val="22"/>
          <w:szCs w:val="22"/>
        </w:rPr>
        <w:t>, 301, 302, 303 a 305</w:t>
      </w:r>
      <w:r>
        <w:rPr>
          <w:rFonts w:ascii="Arial" w:hAnsi="Arial" w:cs="Arial"/>
          <w:sz w:val="22"/>
          <w:szCs w:val="22"/>
        </w:rPr>
        <w:t xml:space="preserve"> v k. </w:t>
      </w:r>
      <w:proofErr w:type="spellStart"/>
      <w:r>
        <w:rPr>
          <w:rFonts w:ascii="Arial" w:hAnsi="Arial" w:cs="Arial"/>
          <w:sz w:val="22"/>
          <w:szCs w:val="22"/>
        </w:rPr>
        <w:t>ú.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 w:rsidR="001F3C49">
        <w:rPr>
          <w:rFonts w:ascii="Arial" w:hAnsi="Arial" w:cs="Arial"/>
          <w:sz w:val="22"/>
          <w:szCs w:val="22"/>
        </w:rPr>
        <w:t>Štít</w:t>
      </w:r>
      <w:r>
        <w:rPr>
          <w:rFonts w:ascii="Arial" w:hAnsi="Arial" w:cs="Arial"/>
          <w:sz w:val="22"/>
          <w:szCs w:val="22"/>
        </w:rPr>
        <w:t xml:space="preserve"> o celkové výměře </w:t>
      </w:r>
      <w:r w:rsidR="001F3C49">
        <w:rPr>
          <w:rFonts w:ascii="Arial" w:hAnsi="Arial" w:cs="Arial"/>
          <w:sz w:val="22"/>
          <w:szCs w:val="22"/>
        </w:rPr>
        <w:t>61075</w:t>
      </w:r>
      <w:r>
        <w:rPr>
          <w:rFonts w:ascii="Arial" w:hAnsi="Arial" w:cs="Arial"/>
          <w:sz w:val="22"/>
          <w:szCs w:val="22"/>
        </w:rPr>
        <w:t xml:space="preserve"> m</w:t>
      </w:r>
      <w:r w:rsidRPr="0087451C">
        <w:rPr>
          <w:rFonts w:ascii="Arial" w:hAnsi="Arial" w:cs="Arial"/>
          <w:sz w:val="22"/>
          <w:szCs w:val="22"/>
          <w:vertAlign w:val="superscript"/>
        </w:rPr>
        <w:t>2</w:t>
      </w:r>
      <w:r>
        <w:rPr>
          <w:rFonts w:ascii="Arial" w:hAnsi="Arial" w:cs="Arial"/>
          <w:sz w:val="22"/>
          <w:szCs w:val="22"/>
        </w:rPr>
        <w:t xml:space="preserve"> z</w:t>
      </w:r>
      <w:r w:rsidR="007803AC">
        <w:rPr>
          <w:rFonts w:ascii="Arial" w:hAnsi="Arial" w:cs="Arial"/>
          <w:sz w:val="22"/>
          <w:szCs w:val="22"/>
        </w:rPr>
        <w:t> </w:t>
      </w:r>
      <w:r w:rsidR="007803AC">
        <w:rPr>
          <w:rFonts w:ascii="Arial" w:hAnsi="Arial" w:cs="Arial"/>
          <w:i/>
          <w:iCs/>
          <w:sz w:val="22"/>
          <w:szCs w:val="22"/>
        </w:rPr>
        <w:t xml:space="preserve">Plochy </w:t>
      </w:r>
      <w:proofErr w:type="gramStart"/>
      <w:r w:rsidR="007803AC">
        <w:rPr>
          <w:rFonts w:ascii="Arial" w:hAnsi="Arial" w:cs="Arial"/>
          <w:i/>
          <w:iCs/>
          <w:sz w:val="22"/>
          <w:szCs w:val="22"/>
        </w:rPr>
        <w:t>zemědělské - NZ</w:t>
      </w:r>
      <w:proofErr w:type="gramEnd"/>
      <w:r>
        <w:rPr>
          <w:rFonts w:ascii="Arial" w:hAnsi="Arial" w:cs="Arial"/>
          <w:sz w:val="22"/>
          <w:szCs w:val="22"/>
        </w:rPr>
        <w:t xml:space="preserve"> na </w:t>
      </w:r>
      <w:r w:rsidRPr="0087451C">
        <w:rPr>
          <w:rFonts w:ascii="Arial" w:hAnsi="Arial" w:cs="Arial"/>
          <w:i/>
          <w:iCs/>
          <w:sz w:val="22"/>
          <w:szCs w:val="22"/>
        </w:rPr>
        <w:t xml:space="preserve">Plochy </w:t>
      </w:r>
      <w:r w:rsidR="00384190">
        <w:rPr>
          <w:rFonts w:ascii="Arial" w:hAnsi="Arial" w:cs="Arial"/>
          <w:i/>
          <w:iCs/>
          <w:sz w:val="22"/>
          <w:szCs w:val="22"/>
        </w:rPr>
        <w:t xml:space="preserve">výroby a </w:t>
      </w:r>
      <w:r w:rsidR="00384190">
        <w:rPr>
          <w:rFonts w:ascii="Arial" w:hAnsi="Arial" w:cs="Arial"/>
          <w:i/>
          <w:iCs/>
          <w:sz w:val="22"/>
          <w:szCs w:val="22"/>
        </w:rPr>
        <w:lastRenderedPageBreak/>
        <w:t xml:space="preserve">skladování </w:t>
      </w:r>
      <w:r w:rsidR="00384190" w:rsidRPr="00384190">
        <w:rPr>
          <w:rFonts w:ascii="Arial" w:hAnsi="Arial" w:cs="Arial"/>
          <w:sz w:val="22"/>
          <w:szCs w:val="22"/>
        </w:rPr>
        <w:t>(</w:t>
      </w:r>
      <w:r w:rsidR="00384190">
        <w:rPr>
          <w:rFonts w:ascii="Arial" w:hAnsi="Arial" w:cs="Arial"/>
          <w:sz w:val="22"/>
          <w:szCs w:val="22"/>
        </w:rPr>
        <w:t>pro realizaci výrobní haly o 20000 m</w:t>
      </w:r>
      <w:r w:rsidR="00384190" w:rsidRPr="00384190">
        <w:rPr>
          <w:rFonts w:ascii="Arial" w:hAnsi="Arial" w:cs="Arial"/>
          <w:sz w:val="22"/>
          <w:szCs w:val="22"/>
          <w:vertAlign w:val="superscript"/>
        </w:rPr>
        <w:t>2</w:t>
      </w:r>
      <w:r w:rsidR="00384190">
        <w:rPr>
          <w:rFonts w:ascii="Arial" w:hAnsi="Arial" w:cs="Arial"/>
          <w:sz w:val="22"/>
          <w:szCs w:val="22"/>
        </w:rPr>
        <w:t xml:space="preserve"> a zpevněné plochy pro skladování a dopravní obsluhu o 30000 m</w:t>
      </w:r>
      <w:r w:rsidR="00384190" w:rsidRPr="00384190">
        <w:rPr>
          <w:rFonts w:ascii="Arial" w:hAnsi="Arial" w:cs="Arial"/>
          <w:sz w:val="22"/>
          <w:szCs w:val="22"/>
          <w:vertAlign w:val="superscript"/>
        </w:rPr>
        <w:t>2</w:t>
      </w:r>
      <w:r w:rsidR="00384190">
        <w:rPr>
          <w:rFonts w:ascii="Arial" w:hAnsi="Arial" w:cs="Arial"/>
          <w:sz w:val="22"/>
          <w:szCs w:val="22"/>
        </w:rPr>
        <w:t>)</w:t>
      </w:r>
      <w:r w:rsidR="00384190" w:rsidRPr="00384190">
        <w:rPr>
          <w:rFonts w:ascii="Arial" w:hAnsi="Arial" w:cs="Arial"/>
          <w:sz w:val="22"/>
          <w:szCs w:val="22"/>
        </w:rPr>
        <w:t>.</w:t>
      </w:r>
      <w:r w:rsidR="00384190">
        <w:rPr>
          <w:rFonts w:ascii="Arial" w:hAnsi="Arial" w:cs="Arial"/>
          <w:i/>
          <w:iCs/>
          <w:sz w:val="22"/>
          <w:szCs w:val="22"/>
        </w:rPr>
        <w:t xml:space="preserve"> </w:t>
      </w:r>
      <w:r w:rsidR="0087451C">
        <w:rPr>
          <w:rFonts w:ascii="Arial" w:hAnsi="Arial" w:cs="Arial"/>
          <w:sz w:val="22"/>
          <w:szCs w:val="22"/>
        </w:rPr>
        <w:t xml:space="preserve"> </w:t>
      </w:r>
    </w:p>
    <w:p w14:paraId="4877CA4F" w14:textId="3BC41F1C" w:rsidR="007408A1" w:rsidRDefault="007408A1" w:rsidP="007408A1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  <w:r w:rsidRPr="007408A1">
        <w:rPr>
          <w:rFonts w:ascii="Arial" w:hAnsi="Arial" w:cs="Arial"/>
          <w:color w:val="auto"/>
          <w:sz w:val="22"/>
          <w:szCs w:val="22"/>
        </w:rPr>
        <w:t xml:space="preserve">Z pohledu ochrany přírody a krajiny krajský úřad konstatoval, že výše uvedená změna územního plánu </w:t>
      </w:r>
      <w:r w:rsidR="00384190">
        <w:rPr>
          <w:rFonts w:ascii="Arial" w:hAnsi="Arial" w:cs="Arial"/>
          <w:color w:val="auto"/>
          <w:sz w:val="22"/>
          <w:szCs w:val="22"/>
        </w:rPr>
        <w:t>Klamoš</w:t>
      </w:r>
      <w:r w:rsidRPr="007408A1">
        <w:rPr>
          <w:rFonts w:ascii="Arial" w:hAnsi="Arial" w:cs="Arial"/>
          <w:color w:val="auto"/>
          <w:sz w:val="22"/>
          <w:szCs w:val="22"/>
        </w:rPr>
        <w:t xml:space="preserve"> nemůže mít významný vliv na evropsky významné lokality (uvedené v nařízení vlády č. 318/2013 Sb., o stanovení národního seznamu evropsky významných lokalit) nebo na vyhlášené ptačí oblasti ve smyslu ZOPK, neboť nejsou v řešeném území zastoupeny. Výše uvedenou změnou rovněž nejsou dotčena zvláště chráněná území v</w:t>
      </w:r>
      <w:r w:rsidR="009E2A1D">
        <w:rPr>
          <w:rFonts w:ascii="Arial" w:hAnsi="Arial" w:cs="Arial"/>
          <w:color w:val="auto"/>
          <w:sz w:val="22"/>
          <w:szCs w:val="22"/>
        </w:rPr>
        <w:t> </w:t>
      </w:r>
      <w:r w:rsidRPr="007408A1">
        <w:rPr>
          <w:rFonts w:ascii="Arial" w:hAnsi="Arial" w:cs="Arial"/>
          <w:color w:val="auto"/>
          <w:sz w:val="22"/>
          <w:szCs w:val="22"/>
        </w:rPr>
        <w:t>působnosti krajského úřadu (přírodní památky a přírodní rezervace), ani jejich ochranná pásma.</w:t>
      </w:r>
    </w:p>
    <w:p w14:paraId="3078DF44" w14:textId="77777777" w:rsidR="00BD42C5" w:rsidRDefault="00BD42C5" w:rsidP="00BD42C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2819F33E" w14:textId="2F0DBFEA" w:rsidR="00BD42C5" w:rsidRDefault="00BD42C5" w:rsidP="00BD42C5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 xml:space="preserve">Z pohledu zákona EIA krajský úřad, jako dotčený orgán ve smyslu stavebního zákona </w:t>
      </w:r>
      <w:r>
        <w:rPr>
          <w:rFonts w:ascii="Arial" w:hAnsi="Arial" w:cs="Arial"/>
          <w:sz w:val="22"/>
          <w:szCs w:val="22"/>
        </w:rPr>
        <w:t xml:space="preserve">a </w:t>
      </w:r>
      <w:r w:rsidRPr="00550E1B">
        <w:rPr>
          <w:rFonts w:ascii="Arial" w:hAnsi="Arial" w:cs="Arial"/>
          <w:sz w:val="22"/>
          <w:szCs w:val="22"/>
        </w:rPr>
        <w:t>na základě</w:t>
      </w:r>
      <w:r>
        <w:rPr>
          <w:rFonts w:ascii="Arial" w:hAnsi="Arial" w:cs="Arial"/>
          <w:sz w:val="22"/>
          <w:szCs w:val="22"/>
        </w:rPr>
        <w:t xml:space="preserve"> </w:t>
      </w:r>
      <w:r w:rsidRPr="00550E1B">
        <w:rPr>
          <w:rFonts w:ascii="Arial" w:hAnsi="Arial" w:cs="Arial"/>
          <w:sz w:val="22"/>
          <w:szCs w:val="22"/>
        </w:rPr>
        <w:t xml:space="preserve">návrhu obsahu </w:t>
      </w:r>
      <w:r>
        <w:rPr>
          <w:rFonts w:ascii="Arial" w:hAnsi="Arial" w:cs="Arial"/>
          <w:sz w:val="22"/>
          <w:szCs w:val="22"/>
        </w:rPr>
        <w:t xml:space="preserve">územního plánu </w:t>
      </w:r>
      <w:r w:rsidR="00384190">
        <w:rPr>
          <w:rFonts w:ascii="Arial" w:hAnsi="Arial" w:cs="Arial"/>
          <w:sz w:val="22"/>
          <w:szCs w:val="22"/>
        </w:rPr>
        <w:t>Klamoš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color w:val="auto"/>
          <w:sz w:val="22"/>
          <w:szCs w:val="22"/>
        </w:rPr>
        <w:t xml:space="preserve">provedl posouzení vlivů změny územně plánovací dokumentace na životní prostředí podle </w:t>
      </w:r>
      <w:proofErr w:type="spellStart"/>
      <w:r>
        <w:rPr>
          <w:rFonts w:ascii="Arial" w:hAnsi="Arial" w:cs="Arial"/>
          <w:color w:val="auto"/>
          <w:sz w:val="22"/>
          <w:szCs w:val="22"/>
        </w:rPr>
        <w:t>ust</w:t>
      </w:r>
      <w:proofErr w:type="spellEnd"/>
      <w:r>
        <w:rPr>
          <w:rFonts w:ascii="Arial" w:hAnsi="Arial" w:cs="Arial"/>
          <w:color w:val="auto"/>
          <w:sz w:val="22"/>
          <w:szCs w:val="22"/>
        </w:rPr>
        <w:t>. § 10i zákona EIA. Na základě návrhu obsahu změny a na základě kritérií uvedených v příloze č. 8 zákona EIA byla shledána nezbytnost komplexního posouzení vlivů na životní prostředí</w:t>
      </w:r>
      <w:r>
        <w:rPr>
          <w:rFonts w:ascii="Arial" w:hAnsi="Arial" w:cs="Arial"/>
          <w:sz w:val="22"/>
          <w:szCs w:val="22"/>
        </w:rPr>
        <w:t>, a to převážně z těchto důvodů:</w:t>
      </w:r>
    </w:p>
    <w:p w14:paraId="06956C91" w14:textId="77777777" w:rsidR="00BD42C5" w:rsidRDefault="00BD42C5" w:rsidP="00BD42C5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14:paraId="2D729E64" w14:textId="77777777" w:rsidR="00BD42C5" w:rsidRPr="00550E1B" w:rsidRDefault="00BD42C5" w:rsidP="00BD42C5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  <w:r w:rsidRPr="00550E1B">
        <w:rPr>
          <w:rFonts w:ascii="Arial" w:hAnsi="Arial" w:cs="Arial"/>
          <w:color w:val="auto"/>
          <w:sz w:val="22"/>
          <w:szCs w:val="22"/>
        </w:rPr>
        <w:t>Krajský úřad posoudil</w:t>
      </w:r>
      <w:r>
        <w:rPr>
          <w:rFonts w:ascii="Arial" w:hAnsi="Arial" w:cs="Arial"/>
          <w:color w:val="auto"/>
          <w:sz w:val="22"/>
          <w:szCs w:val="22"/>
        </w:rPr>
        <w:t>:</w:t>
      </w:r>
    </w:p>
    <w:p w14:paraId="02344731" w14:textId="77777777" w:rsidR="009E2A1D" w:rsidRPr="009E2A1D" w:rsidRDefault="009E2A1D" w:rsidP="009E2A1D">
      <w:pPr>
        <w:pStyle w:val="Zkladntext"/>
        <w:numPr>
          <w:ilvl w:val="0"/>
          <w:numId w:val="3"/>
        </w:numPr>
        <w:ind w:right="-2"/>
        <w:rPr>
          <w:rFonts w:ascii="Arial" w:hAnsi="Arial" w:cs="Arial"/>
          <w:sz w:val="22"/>
          <w:szCs w:val="22"/>
        </w:rPr>
      </w:pPr>
      <w:r w:rsidRPr="009E2A1D">
        <w:rPr>
          <w:rFonts w:ascii="Arial" w:hAnsi="Arial" w:cs="Arial"/>
          <w:sz w:val="22"/>
          <w:szCs w:val="22"/>
        </w:rPr>
        <w:t xml:space="preserve">Předkládanou změnu územního plánu nelze dostatečně posoudit ve fázi návrhu obsahu změny. </w:t>
      </w:r>
    </w:p>
    <w:p w14:paraId="2A9BE2A4" w14:textId="77777777" w:rsidR="009E2A1D" w:rsidRPr="009E2A1D" w:rsidRDefault="009E2A1D" w:rsidP="009E2A1D">
      <w:pPr>
        <w:pStyle w:val="Zkladntext"/>
        <w:numPr>
          <w:ilvl w:val="0"/>
          <w:numId w:val="3"/>
        </w:numPr>
        <w:ind w:right="-2"/>
        <w:rPr>
          <w:rFonts w:ascii="Arial" w:hAnsi="Arial" w:cs="Arial"/>
          <w:sz w:val="22"/>
          <w:szCs w:val="22"/>
        </w:rPr>
      </w:pPr>
      <w:r w:rsidRPr="009E2A1D">
        <w:rPr>
          <w:rFonts w:ascii="Arial" w:hAnsi="Arial" w:cs="Arial"/>
          <w:sz w:val="22"/>
          <w:szCs w:val="22"/>
        </w:rPr>
        <w:t xml:space="preserve">Požadavky na změnu územně plánovací dokumentace jsou navrženy v rozsahu, kdy nelze vyloučit kumulativní vliv jednotlivých funkčních využití území ve smyslu zákona EIA. </w:t>
      </w:r>
    </w:p>
    <w:p w14:paraId="39527E21" w14:textId="6AB76DE4" w:rsidR="009E2A1D" w:rsidRPr="009E2A1D" w:rsidRDefault="009E2A1D" w:rsidP="009E2A1D">
      <w:pPr>
        <w:pStyle w:val="Zkladntext"/>
        <w:numPr>
          <w:ilvl w:val="0"/>
          <w:numId w:val="3"/>
        </w:numPr>
        <w:ind w:right="-2"/>
        <w:rPr>
          <w:rFonts w:ascii="Arial" w:hAnsi="Arial" w:cs="Arial"/>
          <w:sz w:val="22"/>
          <w:szCs w:val="22"/>
        </w:rPr>
      </w:pPr>
      <w:r w:rsidRPr="009E2A1D">
        <w:rPr>
          <w:rFonts w:ascii="Arial" w:hAnsi="Arial" w:cs="Arial"/>
          <w:sz w:val="22"/>
          <w:szCs w:val="22"/>
        </w:rPr>
        <w:t>Předkládaný návrh obsahu změny zároveň nevylučuje vymezení ploch pro případnou realizaci záměrů uvedených v příloze č. 1 zákona EIA, jejichž provedení by mohlo závažně ovlivnit životní prostředí, např. bod 1</w:t>
      </w:r>
      <w:r w:rsidR="00384190">
        <w:rPr>
          <w:rFonts w:ascii="Arial" w:hAnsi="Arial" w:cs="Arial"/>
          <w:sz w:val="22"/>
          <w:szCs w:val="22"/>
        </w:rPr>
        <w:t>0</w:t>
      </w:r>
      <w:r w:rsidRPr="009E2A1D">
        <w:rPr>
          <w:rFonts w:ascii="Arial" w:hAnsi="Arial" w:cs="Arial"/>
          <w:sz w:val="22"/>
          <w:szCs w:val="22"/>
        </w:rPr>
        <w:t>6</w:t>
      </w:r>
      <w:r w:rsidRPr="009E2A1D">
        <w:rPr>
          <w:rFonts w:ascii="Arial" w:hAnsi="Arial" w:cs="Arial"/>
          <w:b/>
          <w:sz w:val="22"/>
          <w:szCs w:val="22"/>
        </w:rPr>
        <w:t xml:space="preserve"> </w:t>
      </w:r>
      <w:r w:rsidRPr="009E2A1D">
        <w:rPr>
          <w:rFonts w:ascii="Arial" w:hAnsi="Arial" w:cs="Arial"/>
          <w:sz w:val="22"/>
          <w:szCs w:val="22"/>
        </w:rPr>
        <w:t xml:space="preserve">v kategorii II, přílohy č. 1 zákona EIA </w:t>
      </w:r>
      <w:r w:rsidR="00384190">
        <w:rPr>
          <w:rFonts w:ascii="Arial" w:hAnsi="Arial" w:cs="Arial"/>
          <w:iCs/>
          <w:color w:val="000000"/>
          <w:sz w:val="22"/>
          <w:szCs w:val="22"/>
        </w:rPr>
        <w:t>(</w:t>
      </w:r>
      <w:r w:rsidR="00384190">
        <w:rPr>
          <w:rFonts w:ascii="Arial" w:hAnsi="Arial" w:cs="Arial"/>
          <w:sz w:val="22"/>
          <w:szCs w:val="22"/>
        </w:rPr>
        <w:t>Výstavba skladových komplexů s celkovou zastavěnou plochou od stanoveného limitu – 10000 m</w:t>
      </w:r>
      <w:r w:rsidR="00384190" w:rsidRPr="00384190">
        <w:rPr>
          <w:rFonts w:ascii="Arial" w:hAnsi="Arial" w:cs="Arial"/>
          <w:sz w:val="22"/>
          <w:szCs w:val="22"/>
          <w:vertAlign w:val="superscript"/>
        </w:rPr>
        <w:t>2</w:t>
      </w:r>
      <w:r w:rsidR="00384190">
        <w:rPr>
          <w:rFonts w:ascii="Arial" w:hAnsi="Arial" w:cs="Arial"/>
          <w:iCs/>
          <w:color w:val="000000"/>
          <w:sz w:val="22"/>
          <w:szCs w:val="22"/>
        </w:rPr>
        <w:t>)</w:t>
      </w:r>
      <w:r w:rsidR="002548B6">
        <w:rPr>
          <w:rFonts w:ascii="Arial" w:hAnsi="Arial" w:cs="Arial"/>
          <w:iCs/>
          <w:color w:val="000000"/>
          <w:sz w:val="22"/>
          <w:szCs w:val="22"/>
        </w:rPr>
        <w:t xml:space="preserve"> nebo bod 41</w:t>
      </w:r>
      <w:r w:rsidR="002548B6" w:rsidRPr="002548B6">
        <w:rPr>
          <w:rFonts w:ascii="Arial" w:hAnsi="Arial" w:cs="Arial"/>
          <w:sz w:val="22"/>
          <w:szCs w:val="22"/>
        </w:rPr>
        <w:t xml:space="preserve"> </w:t>
      </w:r>
      <w:r w:rsidR="002548B6" w:rsidRPr="009E2A1D">
        <w:rPr>
          <w:rFonts w:ascii="Arial" w:hAnsi="Arial" w:cs="Arial"/>
          <w:sz w:val="22"/>
          <w:szCs w:val="22"/>
        </w:rPr>
        <w:t xml:space="preserve">v kategorii II, přílohy č. 1 zákona EIA </w:t>
      </w:r>
      <w:r w:rsidR="002548B6">
        <w:rPr>
          <w:rFonts w:ascii="Arial" w:hAnsi="Arial" w:cs="Arial"/>
          <w:iCs/>
          <w:color w:val="000000"/>
          <w:sz w:val="22"/>
          <w:szCs w:val="22"/>
        </w:rPr>
        <w:t>(Zařízení na výrobu keramických produktů vypalováním, zejména střešních tašek, cihel, žáruvzdorných cihel, dlaždic, kameniny nebo porcelánu s kapacitou od stanoveného limitu; výroba ostatních stavebních hmot a výrobků s kapacitou od stanoveného limitu – 25000 t/rok)</w:t>
      </w:r>
      <w:r w:rsidRPr="009E2A1D">
        <w:rPr>
          <w:rFonts w:ascii="Arial" w:hAnsi="Arial" w:cs="Arial"/>
          <w:iCs/>
          <w:color w:val="000000"/>
          <w:sz w:val="22"/>
          <w:szCs w:val="22"/>
        </w:rPr>
        <w:t>.</w:t>
      </w:r>
      <w:r w:rsidRPr="009E2A1D">
        <w:rPr>
          <w:rFonts w:ascii="Arial" w:hAnsi="Arial" w:cs="Arial"/>
          <w:sz w:val="22"/>
          <w:szCs w:val="22"/>
        </w:rPr>
        <w:t xml:space="preserve"> </w:t>
      </w:r>
    </w:p>
    <w:p w14:paraId="3ABEEE8D" w14:textId="77777777" w:rsidR="00384190" w:rsidRDefault="00384190" w:rsidP="009E2A1D">
      <w:pPr>
        <w:pStyle w:val="Default"/>
        <w:jc w:val="both"/>
        <w:rPr>
          <w:rFonts w:ascii="Arial" w:hAnsi="Arial" w:cs="Arial"/>
        </w:rPr>
      </w:pPr>
    </w:p>
    <w:p w14:paraId="40C5A395" w14:textId="209DB38C" w:rsidR="009E2A1D" w:rsidRPr="009E2A1D" w:rsidRDefault="00BD42C5" w:rsidP="009E2A1D">
      <w:pPr>
        <w:pStyle w:val="Default"/>
        <w:jc w:val="both"/>
        <w:rPr>
          <w:rFonts w:ascii="Arial" w:hAnsi="Arial" w:cs="Arial"/>
          <w:color w:val="auto"/>
          <w:sz w:val="22"/>
          <w:szCs w:val="22"/>
          <w:highlight w:val="yellow"/>
        </w:rPr>
      </w:pPr>
      <w:r w:rsidRPr="009E2A1D">
        <w:rPr>
          <w:rFonts w:ascii="Arial" w:hAnsi="Arial" w:cs="Arial"/>
          <w:sz w:val="22"/>
          <w:szCs w:val="22"/>
        </w:rPr>
        <w:t xml:space="preserve">Závěr: </w:t>
      </w:r>
      <w:r w:rsidR="009E2A1D" w:rsidRPr="009E2A1D">
        <w:rPr>
          <w:rFonts w:ascii="Arial" w:hAnsi="Arial" w:cs="Arial"/>
          <w:color w:val="auto"/>
          <w:sz w:val="22"/>
          <w:szCs w:val="22"/>
        </w:rPr>
        <w:t xml:space="preserve">Změna územního plánu </w:t>
      </w:r>
      <w:r w:rsidR="00384190">
        <w:rPr>
          <w:rFonts w:ascii="Arial" w:hAnsi="Arial" w:cs="Arial"/>
          <w:sz w:val="22"/>
          <w:szCs w:val="22"/>
        </w:rPr>
        <w:t>Klamoš</w:t>
      </w:r>
      <w:r w:rsidR="009E2A1D" w:rsidRPr="009E2A1D">
        <w:rPr>
          <w:rFonts w:ascii="Arial" w:hAnsi="Arial" w:cs="Arial"/>
          <w:sz w:val="22"/>
          <w:szCs w:val="22"/>
        </w:rPr>
        <w:t xml:space="preserve"> </w:t>
      </w:r>
      <w:r w:rsidR="009E2A1D" w:rsidRPr="009E2A1D">
        <w:rPr>
          <w:rFonts w:ascii="Arial" w:hAnsi="Arial" w:cs="Arial"/>
          <w:color w:val="auto"/>
          <w:sz w:val="22"/>
          <w:szCs w:val="22"/>
        </w:rPr>
        <w:t>je tedy koncepcí, jíž je nutno posoudit z hlediska vlivů na životní prostředí podle § 10i zákona EIA.</w:t>
      </w:r>
    </w:p>
    <w:p w14:paraId="40BD1EAE" w14:textId="53CB36EA" w:rsidR="00BD42C5" w:rsidRPr="00616300" w:rsidRDefault="00BD42C5" w:rsidP="009E2A1D">
      <w:pPr>
        <w:spacing w:after="0"/>
        <w:ind w:left="709" w:right="-2" w:hanging="709"/>
        <w:jc w:val="both"/>
        <w:rPr>
          <w:rFonts w:ascii="Arial" w:hAnsi="Arial" w:cs="Arial"/>
        </w:rPr>
      </w:pPr>
    </w:p>
    <w:p w14:paraId="324EC0B2" w14:textId="494A10FA" w:rsidR="00BD42C5" w:rsidRDefault="00BD42C5" w:rsidP="00BD42C5">
      <w:pPr>
        <w:pStyle w:val="Default"/>
        <w:jc w:val="both"/>
        <w:rPr>
          <w:rFonts w:ascii="Arial" w:hAnsi="Arial" w:cs="Arial"/>
        </w:rPr>
      </w:pPr>
    </w:p>
    <w:p w14:paraId="397A35CA" w14:textId="77777777" w:rsidR="007408A1" w:rsidRDefault="007408A1" w:rsidP="00BD42C5">
      <w:pPr>
        <w:pStyle w:val="Default"/>
        <w:jc w:val="both"/>
        <w:rPr>
          <w:rFonts w:ascii="Arial" w:hAnsi="Arial" w:cs="Arial"/>
        </w:rPr>
      </w:pPr>
    </w:p>
    <w:p w14:paraId="12432B15" w14:textId="77777777" w:rsidR="00BD42C5" w:rsidRDefault="00BD42C5" w:rsidP="00BD42C5">
      <w:pPr>
        <w:spacing w:after="0"/>
        <w:jc w:val="both"/>
        <w:rPr>
          <w:rFonts w:ascii="Arial" w:hAnsi="Arial" w:cs="Arial"/>
          <w:color w:val="000000"/>
        </w:rPr>
      </w:pPr>
    </w:p>
    <w:p w14:paraId="35D883DF" w14:textId="4BA8989B" w:rsidR="00BD42C5" w:rsidRDefault="00BD42C5" w:rsidP="00BD42C5">
      <w:pPr>
        <w:spacing w:after="0"/>
        <w:jc w:val="both"/>
        <w:rPr>
          <w:rFonts w:ascii="Arial" w:hAnsi="Arial" w:cs="Arial"/>
          <w:color w:val="000000"/>
        </w:rPr>
      </w:pPr>
    </w:p>
    <w:p w14:paraId="1DF344BB" w14:textId="18A08C48" w:rsidR="00D0396B" w:rsidRDefault="00D0396B" w:rsidP="00BD42C5">
      <w:pPr>
        <w:spacing w:after="0"/>
        <w:jc w:val="both"/>
        <w:rPr>
          <w:rFonts w:ascii="Arial" w:hAnsi="Arial" w:cs="Arial"/>
          <w:color w:val="000000"/>
        </w:rPr>
      </w:pPr>
    </w:p>
    <w:p w14:paraId="62327188" w14:textId="77777777" w:rsidR="00D0396B" w:rsidRDefault="00D0396B" w:rsidP="00BD42C5">
      <w:pPr>
        <w:spacing w:after="0"/>
        <w:jc w:val="both"/>
        <w:rPr>
          <w:rFonts w:ascii="Arial" w:hAnsi="Arial" w:cs="Arial"/>
          <w:color w:val="000000"/>
        </w:rPr>
      </w:pPr>
    </w:p>
    <w:p w14:paraId="4E47C12D" w14:textId="77777777" w:rsidR="00BD42C5" w:rsidRDefault="00BD42C5" w:rsidP="00BD42C5">
      <w:pPr>
        <w:spacing w:after="0"/>
        <w:jc w:val="both"/>
        <w:rPr>
          <w:rFonts w:ascii="Arial" w:hAnsi="Arial" w:cs="Arial"/>
          <w:color w:val="000000"/>
        </w:rPr>
      </w:pPr>
    </w:p>
    <w:p w14:paraId="31CAB9E9" w14:textId="6BE38B98" w:rsidR="00BD42C5" w:rsidRDefault="00BD42C5" w:rsidP="00BD42C5">
      <w:pPr>
        <w:spacing w:after="0"/>
        <w:jc w:val="both"/>
        <w:rPr>
          <w:rFonts w:ascii="Arial" w:hAnsi="Arial" w:cs="Arial"/>
          <w:color w:val="000000"/>
        </w:rPr>
      </w:pPr>
    </w:p>
    <w:p w14:paraId="136F3FC1" w14:textId="0D027C00" w:rsidR="00863028" w:rsidRDefault="00863028" w:rsidP="00BD42C5">
      <w:pPr>
        <w:spacing w:after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v z. Dr. Ing. Richard Veselý</w:t>
      </w:r>
    </w:p>
    <w:p w14:paraId="57E54EAC" w14:textId="77777777" w:rsidR="00BD42C5" w:rsidRDefault="00BD42C5" w:rsidP="00BD42C5">
      <w:pPr>
        <w:spacing w:after="0"/>
        <w:jc w:val="both"/>
        <w:rPr>
          <w:rFonts w:ascii="Arial" w:hAnsi="Arial" w:cs="Arial"/>
          <w:color w:val="000000"/>
        </w:rPr>
      </w:pPr>
    </w:p>
    <w:p w14:paraId="13080251" w14:textId="77777777" w:rsidR="00BD42C5" w:rsidRDefault="00BD42C5" w:rsidP="00BD42C5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Ing. Miloš Čejka</w:t>
      </w:r>
    </w:p>
    <w:p w14:paraId="354D8B22" w14:textId="77777777" w:rsidR="00BD42C5" w:rsidRDefault="00BD42C5" w:rsidP="00BD42C5">
      <w:pPr>
        <w:spacing w:after="0"/>
      </w:pPr>
      <w:r>
        <w:rPr>
          <w:rFonts w:ascii="Arial" w:hAnsi="Arial" w:cs="Arial"/>
        </w:rPr>
        <w:t>Vedoucí odboru životního prostředí a zemědělství</w:t>
      </w:r>
    </w:p>
    <w:p w14:paraId="3E4E8D51" w14:textId="77777777" w:rsidR="00E673B3" w:rsidRDefault="00E673B3"/>
    <w:sectPr w:rsidR="00E673B3" w:rsidSect="001D4D3A">
      <w:footerReference w:type="default" r:id="rId9"/>
      <w:foot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415AEF" w14:textId="77777777" w:rsidR="00B66FD5" w:rsidRDefault="00536BD9">
      <w:pPr>
        <w:spacing w:after="0" w:line="240" w:lineRule="auto"/>
      </w:pPr>
      <w:r>
        <w:separator/>
      </w:r>
    </w:p>
  </w:endnote>
  <w:endnote w:type="continuationSeparator" w:id="0">
    <w:p w14:paraId="5EE0B193" w14:textId="77777777" w:rsidR="00B66FD5" w:rsidRDefault="00536B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17BCDD" w14:textId="77777777" w:rsidR="001D4D3A" w:rsidRPr="00FD0F1A" w:rsidRDefault="00491089" w:rsidP="001D4D3A">
    <w:pPr>
      <w:pStyle w:val="Zpat"/>
      <w:rPr>
        <w:rFonts w:ascii="Arial" w:hAnsi="Arial" w:cs="Arial"/>
        <w:color w:val="808080"/>
        <w:sz w:val="18"/>
        <w:szCs w:val="18"/>
      </w:rPr>
    </w:pPr>
    <w:r>
      <w:rPr>
        <w:rFonts w:ascii="Arial" w:hAnsi="Arial" w:cs="Arial"/>
        <w:color w:val="808080"/>
        <w:sz w:val="18"/>
        <w:szCs w:val="18"/>
      </w:rPr>
      <w:tab/>
    </w:r>
    <w:r>
      <w:rPr>
        <w:rFonts w:ascii="Arial" w:hAnsi="Arial" w:cs="Arial"/>
        <w:color w:val="808080"/>
        <w:sz w:val="18"/>
        <w:szCs w:val="18"/>
      </w:rPr>
      <w:tab/>
      <w:t>2</w:t>
    </w:r>
  </w:p>
  <w:p w14:paraId="39B5392F" w14:textId="77777777" w:rsidR="001D4D3A" w:rsidRPr="003E28F0" w:rsidRDefault="00863028" w:rsidP="001D4D3A">
    <w:pPr>
      <w:pStyle w:val="Zpat"/>
    </w:pPr>
  </w:p>
  <w:p w14:paraId="785FA42D" w14:textId="77777777" w:rsidR="001D4D3A" w:rsidRDefault="00863028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CAD2B2" w14:textId="77777777" w:rsidR="001D4D3A" w:rsidRPr="00FD0F1A" w:rsidRDefault="00491089" w:rsidP="001D4D3A">
    <w:pPr>
      <w:pStyle w:val="Zpat"/>
      <w:rPr>
        <w:rFonts w:ascii="Arial" w:hAnsi="Arial" w:cs="Arial"/>
        <w:sz w:val="18"/>
        <w:szCs w:val="18"/>
      </w:rPr>
    </w:pPr>
    <w:r w:rsidRPr="00FD0F1A">
      <w:rPr>
        <w:rFonts w:ascii="Arial" w:hAnsi="Arial" w:cs="Arial"/>
        <w:color w:val="808080"/>
        <w:sz w:val="18"/>
        <w:szCs w:val="18"/>
      </w:rPr>
      <w:t>Pivovarské náměstí 1245</w:t>
    </w:r>
    <w:r w:rsidRPr="00FD0F1A">
      <w:rPr>
        <w:rFonts w:ascii="Arial" w:hAnsi="Arial" w:cs="Arial"/>
        <w:color w:val="FF0000"/>
        <w:sz w:val="18"/>
        <w:szCs w:val="18"/>
      </w:rPr>
      <w:t xml:space="preserve"> |</w:t>
    </w:r>
    <w:r w:rsidRPr="00FD0F1A">
      <w:rPr>
        <w:rFonts w:ascii="Arial" w:hAnsi="Arial" w:cs="Arial"/>
        <w:sz w:val="18"/>
        <w:szCs w:val="18"/>
      </w:rPr>
      <w:t xml:space="preserve"> </w:t>
    </w:r>
    <w:r w:rsidRPr="00FD0F1A">
      <w:rPr>
        <w:rFonts w:ascii="Arial" w:hAnsi="Arial" w:cs="Arial"/>
        <w:color w:val="808080"/>
        <w:sz w:val="18"/>
        <w:szCs w:val="18"/>
      </w:rPr>
      <w:t>500 03</w:t>
    </w:r>
    <w:r w:rsidRPr="00FD0F1A">
      <w:rPr>
        <w:rFonts w:ascii="Arial" w:hAnsi="Arial" w:cs="Arial"/>
        <w:color w:val="FF0000"/>
        <w:sz w:val="18"/>
        <w:szCs w:val="18"/>
      </w:rPr>
      <w:t xml:space="preserve"> |</w:t>
    </w:r>
    <w:r w:rsidRPr="00FD0F1A">
      <w:rPr>
        <w:rFonts w:ascii="Arial" w:hAnsi="Arial" w:cs="Arial"/>
        <w:sz w:val="18"/>
        <w:szCs w:val="18"/>
      </w:rPr>
      <w:t xml:space="preserve"> </w:t>
    </w:r>
    <w:r w:rsidRPr="00FD0F1A">
      <w:rPr>
        <w:rFonts w:ascii="Arial" w:hAnsi="Arial" w:cs="Arial"/>
        <w:color w:val="808080"/>
        <w:sz w:val="18"/>
        <w:szCs w:val="18"/>
      </w:rPr>
      <w:t>Hradec Králové</w:t>
    </w:r>
    <w:r w:rsidRPr="003F1526">
      <w:rPr>
        <w:rFonts w:ascii="Arial" w:hAnsi="Arial" w:cs="Arial"/>
        <w:b/>
        <w:color w:val="808080"/>
        <w:sz w:val="18"/>
        <w:szCs w:val="18"/>
      </w:rPr>
      <w:t xml:space="preserve"> </w:t>
    </w:r>
    <w:r>
      <w:rPr>
        <w:rFonts w:ascii="Arial" w:hAnsi="Arial" w:cs="Arial"/>
        <w:b/>
        <w:color w:val="808080"/>
        <w:sz w:val="18"/>
        <w:szCs w:val="18"/>
      </w:rPr>
      <w:tab/>
    </w:r>
    <w:r>
      <w:rPr>
        <w:rFonts w:ascii="Arial" w:hAnsi="Arial" w:cs="Arial"/>
        <w:b/>
        <w:color w:val="808080"/>
        <w:sz w:val="18"/>
        <w:szCs w:val="18"/>
      </w:rPr>
      <w:tab/>
    </w:r>
    <w:r w:rsidRPr="00F477CC">
      <w:rPr>
        <w:rFonts w:ascii="Arial" w:hAnsi="Arial" w:cs="Arial"/>
        <w:b/>
        <w:color w:val="808080"/>
        <w:sz w:val="18"/>
        <w:szCs w:val="18"/>
      </w:rPr>
      <w:t>Vstřícný, rychlý a profesionální úřad</w:t>
    </w:r>
  </w:p>
  <w:p w14:paraId="7801D8D1" w14:textId="77777777" w:rsidR="001D4D3A" w:rsidRPr="00FD0F1A" w:rsidRDefault="00491089" w:rsidP="001D4D3A">
    <w:pPr>
      <w:pStyle w:val="Zpat"/>
      <w:rPr>
        <w:rFonts w:ascii="Arial" w:hAnsi="Arial" w:cs="Arial"/>
        <w:color w:val="808080"/>
        <w:sz w:val="18"/>
        <w:szCs w:val="18"/>
      </w:rPr>
    </w:pPr>
    <w:r w:rsidRPr="00FD0F1A">
      <w:rPr>
        <w:rFonts w:ascii="Arial" w:hAnsi="Arial" w:cs="Arial"/>
        <w:color w:val="808080"/>
        <w:sz w:val="18"/>
        <w:szCs w:val="18"/>
      </w:rPr>
      <w:t>tel.: 495 817 </w:t>
    </w:r>
    <w:r>
      <w:rPr>
        <w:rFonts w:ascii="Arial" w:hAnsi="Arial" w:cs="Arial"/>
        <w:color w:val="808080"/>
        <w:sz w:val="18"/>
        <w:szCs w:val="18"/>
      </w:rPr>
      <w:t>111</w:t>
    </w:r>
    <w:r>
      <w:rPr>
        <w:rFonts w:ascii="Arial" w:hAnsi="Arial" w:cs="Arial"/>
        <w:color w:val="808080"/>
        <w:sz w:val="18"/>
        <w:szCs w:val="18"/>
      </w:rPr>
      <w:tab/>
    </w:r>
    <w:r>
      <w:rPr>
        <w:rFonts w:ascii="Arial" w:hAnsi="Arial" w:cs="Arial"/>
        <w:color w:val="808080"/>
        <w:sz w:val="18"/>
        <w:szCs w:val="18"/>
      </w:rPr>
      <w:tab/>
    </w:r>
    <w:r w:rsidRPr="00F477CC">
      <w:rPr>
        <w:rFonts w:ascii="Arial" w:hAnsi="Arial" w:cs="Arial"/>
        <w:b/>
        <w:color w:val="808080"/>
        <w:sz w:val="18"/>
        <w:szCs w:val="18"/>
      </w:rPr>
      <w:t>– spokojený občan.</w:t>
    </w:r>
  </w:p>
  <w:p w14:paraId="79E7C82D" w14:textId="77777777" w:rsidR="001D4D3A" w:rsidRPr="00FD0F1A" w:rsidRDefault="00491089" w:rsidP="001D4D3A">
    <w:pPr>
      <w:pStyle w:val="Zpat"/>
      <w:rPr>
        <w:rFonts w:ascii="Arial" w:hAnsi="Arial" w:cs="Arial"/>
        <w:color w:val="808080"/>
        <w:sz w:val="18"/>
        <w:szCs w:val="18"/>
      </w:rPr>
    </w:pPr>
    <w:r w:rsidRPr="00FD0F1A">
      <w:rPr>
        <w:rFonts w:ascii="Arial" w:hAnsi="Arial" w:cs="Arial"/>
        <w:color w:val="808080"/>
        <w:sz w:val="18"/>
        <w:szCs w:val="18"/>
      </w:rPr>
      <w:t>e-mail: posta@</w:t>
    </w:r>
    <w:r>
      <w:rPr>
        <w:rFonts w:ascii="Arial" w:hAnsi="Arial" w:cs="Arial"/>
        <w:color w:val="808080"/>
        <w:sz w:val="18"/>
        <w:szCs w:val="18"/>
      </w:rPr>
      <w:t>khk.cz</w:t>
    </w:r>
  </w:p>
  <w:p w14:paraId="4BF76919" w14:textId="77777777" w:rsidR="001D4D3A" w:rsidRPr="00FD0F1A" w:rsidRDefault="00491089" w:rsidP="001D4D3A">
    <w:pPr>
      <w:pStyle w:val="Zpat"/>
      <w:rPr>
        <w:rFonts w:ascii="Arial" w:hAnsi="Arial" w:cs="Arial"/>
        <w:color w:val="808080"/>
        <w:sz w:val="18"/>
        <w:szCs w:val="18"/>
      </w:rPr>
    </w:pPr>
    <w:r w:rsidRPr="00FD0F1A">
      <w:rPr>
        <w:rFonts w:ascii="Arial" w:hAnsi="Arial" w:cs="Arial"/>
        <w:color w:val="808080"/>
        <w:sz w:val="18"/>
        <w:szCs w:val="18"/>
      </w:rPr>
      <w:t>www.</w:t>
    </w:r>
    <w:r>
      <w:rPr>
        <w:rFonts w:ascii="Arial" w:hAnsi="Arial" w:cs="Arial"/>
        <w:color w:val="808080"/>
        <w:sz w:val="18"/>
        <w:szCs w:val="18"/>
      </w:rPr>
      <w:t>khk</w:t>
    </w:r>
    <w:r w:rsidRPr="00FD0F1A">
      <w:rPr>
        <w:rFonts w:ascii="Arial" w:hAnsi="Arial" w:cs="Arial"/>
        <w:color w:val="808080"/>
        <w:sz w:val="18"/>
        <w:szCs w:val="18"/>
      </w:rPr>
      <w:t>.cz</w:t>
    </w:r>
  </w:p>
  <w:p w14:paraId="6D87BC92" w14:textId="77777777" w:rsidR="001D4D3A" w:rsidRPr="003E28F0" w:rsidRDefault="00863028" w:rsidP="001D4D3A">
    <w:pPr>
      <w:pStyle w:val="Zpat"/>
    </w:pPr>
  </w:p>
  <w:p w14:paraId="0B5A1ABD" w14:textId="77777777" w:rsidR="001D4D3A" w:rsidRDefault="0086302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A00E94" w14:textId="77777777" w:rsidR="00B66FD5" w:rsidRDefault="00536BD9">
      <w:pPr>
        <w:spacing w:after="0" w:line="240" w:lineRule="auto"/>
      </w:pPr>
      <w:r>
        <w:separator/>
      </w:r>
    </w:p>
  </w:footnote>
  <w:footnote w:type="continuationSeparator" w:id="0">
    <w:p w14:paraId="01AE1236" w14:textId="77777777" w:rsidR="00B66FD5" w:rsidRDefault="00536BD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246EDE"/>
    <w:multiLevelType w:val="hybridMultilevel"/>
    <w:tmpl w:val="A684B37E"/>
    <w:lvl w:ilvl="0" w:tplc="0FA6AF2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auto"/>
        <w:sz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A10D88"/>
    <w:multiLevelType w:val="hybridMultilevel"/>
    <w:tmpl w:val="9F2A7C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B81B2A"/>
    <w:multiLevelType w:val="hybridMultilevel"/>
    <w:tmpl w:val="9F60CA88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424D"/>
    <w:rsid w:val="0004749F"/>
    <w:rsid w:val="001F2E97"/>
    <w:rsid w:val="001F3C49"/>
    <w:rsid w:val="002548B6"/>
    <w:rsid w:val="002A3864"/>
    <w:rsid w:val="00384190"/>
    <w:rsid w:val="00475B22"/>
    <w:rsid w:val="00476179"/>
    <w:rsid w:val="00491089"/>
    <w:rsid w:val="00536BD9"/>
    <w:rsid w:val="0055087D"/>
    <w:rsid w:val="00623FB2"/>
    <w:rsid w:val="00660623"/>
    <w:rsid w:val="007408A1"/>
    <w:rsid w:val="007803AC"/>
    <w:rsid w:val="007E2DA5"/>
    <w:rsid w:val="00863028"/>
    <w:rsid w:val="0087451C"/>
    <w:rsid w:val="008F424D"/>
    <w:rsid w:val="00905DFC"/>
    <w:rsid w:val="009E2A1D"/>
    <w:rsid w:val="00A445D7"/>
    <w:rsid w:val="00B66FD5"/>
    <w:rsid w:val="00B92B9B"/>
    <w:rsid w:val="00BD42C5"/>
    <w:rsid w:val="00D0396B"/>
    <w:rsid w:val="00E50566"/>
    <w:rsid w:val="00E673B3"/>
    <w:rsid w:val="00F60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FDCDD2"/>
  <w15:chartTrackingRefBased/>
  <w15:docId w15:val="{664E9CB1-D7CC-40A0-9E38-9CDA41629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BD42C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BD42C5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BD42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D42C5"/>
  </w:style>
  <w:style w:type="paragraph" w:styleId="Zkladntext">
    <w:name w:val="Body Text"/>
    <w:basedOn w:val="Normln"/>
    <w:link w:val="ZkladntextChar"/>
    <w:unhideWhenUsed/>
    <w:rsid w:val="00BD42C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BD42C5"/>
    <w:rPr>
      <w:rFonts w:ascii="Times New Roman" w:eastAsia="Times New Roman" w:hAnsi="Times New Roman" w:cs="Times New Roman"/>
      <w:sz w:val="24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2</Pages>
  <Words>681</Words>
  <Characters>4019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Valentová Šárka Ing.</dc:creator>
  <cp:keywords/>
  <dc:description/>
  <cp:lastModifiedBy>Valentová Šárka Ing.</cp:lastModifiedBy>
  <cp:revision>16</cp:revision>
  <cp:lastPrinted>2024-12-19T09:29:00Z</cp:lastPrinted>
  <dcterms:created xsi:type="dcterms:W3CDTF">2024-07-15T12:28:00Z</dcterms:created>
  <dcterms:modified xsi:type="dcterms:W3CDTF">2024-12-19T09:30:00Z</dcterms:modified>
</cp:coreProperties>
</file>